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04F" w:rsidRDefault="0097204F" w:rsidP="0097204F">
      <w:pPr>
        <w:rPr>
          <w:rFonts w:ascii="Arial" w:hAnsi="Arial" w:cs="Arial"/>
        </w:rPr>
      </w:pPr>
      <w:r>
        <w:rPr>
          <w:rFonts w:ascii="Arial" w:hAnsi="Arial" w:cs="Arial"/>
        </w:rPr>
        <w:t xml:space="preserve">Anexa I la HCL. Nr. </w:t>
      </w:r>
      <w:r w:rsidR="0014630B" w:rsidRPr="0014630B">
        <w:rPr>
          <w:rFonts w:ascii="Arial" w:hAnsi="Arial" w:cs="Arial"/>
        </w:rPr>
        <w:t>3</w:t>
      </w:r>
      <w:r w:rsidRPr="0014630B">
        <w:rPr>
          <w:rFonts w:ascii="Arial" w:hAnsi="Arial" w:cs="Arial"/>
        </w:rPr>
        <w:t>2</w:t>
      </w:r>
      <w:r w:rsidRPr="0014630B">
        <w:rPr>
          <w:rFonts w:ascii="Arial" w:hAnsi="Arial" w:cs="Arial"/>
          <w:highlight w:val="yellow"/>
        </w:rPr>
        <w:t>/</w:t>
      </w:r>
      <w:r>
        <w:rPr>
          <w:rFonts w:ascii="Arial" w:hAnsi="Arial" w:cs="Arial"/>
        </w:rPr>
        <w:t>2017</w:t>
      </w:r>
    </w:p>
    <w:p w:rsidR="0097204F" w:rsidRDefault="0097204F" w:rsidP="0097204F">
      <w:pPr>
        <w:rPr>
          <w:rFonts w:ascii="Arial" w:hAnsi="Arial" w:cs="Arial"/>
        </w:rPr>
      </w:pPr>
    </w:p>
    <w:p w:rsidR="0097204F" w:rsidRDefault="0097204F" w:rsidP="0097204F">
      <w:pPr>
        <w:rPr>
          <w:rFonts w:ascii="Arial" w:hAnsi="Arial" w:cs="Arial"/>
        </w:rPr>
      </w:pPr>
      <w:r>
        <w:rPr>
          <w:rFonts w:ascii="Arial" w:hAnsi="Arial" w:cs="Arial"/>
        </w:rPr>
        <w:tab/>
        <w:t>Datele de identificare a suprafetelor de pajisti/pasuni proprietatea comunei Livezile disponibile pentru inchirierea detinatorilor de animale conform prevederilor OUG 34/2013</w:t>
      </w:r>
    </w:p>
    <w:p w:rsidR="0097204F" w:rsidRDefault="0097204F" w:rsidP="0097204F">
      <w:pPr>
        <w:rPr>
          <w:rFonts w:ascii="Arial" w:hAnsi="Arial" w:cs="Arial"/>
        </w:rPr>
      </w:pPr>
    </w:p>
    <w:p w:rsidR="00553057" w:rsidRPr="00916607" w:rsidRDefault="00553057" w:rsidP="00553057">
      <w:pPr>
        <w:rPr>
          <w:rFonts w:ascii="Arial" w:hAnsi="Arial" w:cs="Arial"/>
        </w:rPr>
      </w:pPr>
    </w:p>
    <w:tbl>
      <w:tblPr>
        <w:tblW w:w="7360" w:type="dxa"/>
        <w:tblInd w:w="108" w:type="dxa"/>
        <w:tblLook w:val="04A0" w:firstRow="1" w:lastRow="0" w:firstColumn="1" w:lastColumn="0" w:noHBand="0" w:noVBand="1"/>
      </w:tblPr>
      <w:tblGrid>
        <w:gridCol w:w="960"/>
        <w:gridCol w:w="1740"/>
        <w:gridCol w:w="1600"/>
        <w:gridCol w:w="1180"/>
        <w:gridCol w:w="1880"/>
      </w:tblGrid>
      <w:tr w:rsidR="00553057" w:rsidTr="00B82CDB">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057" w:rsidRDefault="00553057" w:rsidP="00B82CDB">
            <w:pPr>
              <w:rPr>
                <w:color w:val="000000"/>
                <w:lang w:eastAsia="ro-RO"/>
              </w:rPr>
            </w:pPr>
            <w:r>
              <w:rPr>
                <w:color w:val="000000"/>
              </w:rPr>
              <w:t>Nr crt</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rsidR="00553057" w:rsidRDefault="00553057" w:rsidP="00B82CDB">
            <w:pPr>
              <w:rPr>
                <w:color w:val="000000"/>
              </w:rPr>
            </w:pPr>
            <w:r>
              <w:rPr>
                <w:color w:val="000000"/>
              </w:rPr>
              <w:t>Denumire parcela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553057" w:rsidRDefault="00553057" w:rsidP="00B82CDB">
            <w:pPr>
              <w:rPr>
                <w:color w:val="000000"/>
              </w:rPr>
            </w:pPr>
            <w:r>
              <w:rPr>
                <w:color w:val="000000"/>
              </w:rPr>
              <w:t>Localitatea</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553057" w:rsidRDefault="00553057" w:rsidP="00B82CDB">
            <w:pPr>
              <w:rPr>
                <w:color w:val="000000"/>
              </w:rPr>
            </w:pPr>
            <w:r>
              <w:rPr>
                <w:color w:val="000000"/>
              </w:rPr>
              <w:t>Nr bloc</w:t>
            </w:r>
            <w:r>
              <w:rPr>
                <w:color w:val="000000"/>
              </w:rPr>
              <w:br/>
              <w:t xml:space="preserve"> fizic</w:t>
            </w:r>
          </w:p>
        </w:tc>
        <w:tc>
          <w:tcPr>
            <w:tcW w:w="1880" w:type="dxa"/>
            <w:tcBorders>
              <w:top w:val="single" w:sz="4" w:space="0" w:color="auto"/>
              <w:left w:val="nil"/>
              <w:bottom w:val="single" w:sz="4" w:space="0" w:color="auto"/>
              <w:right w:val="single" w:sz="4" w:space="0" w:color="auto"/>
            </w:tcBorders>
            <w:shd w:val="clear" w:color="auto" w:fill="auto"/>
            <w:vAlign w:val="bottom"/>
            <w:hideMark/>
          </w:tcPr>
          <w:p w:rsidR="00553057" w:rsidRDefault="00553057" w:rsidP="00B82CDB">
            <w:pPr>
              <w:rPr>
                <w:color w:val="000000"/>
              </w:rPr>
            </w:pPr>
            <w:r>
              <w:rPr>
                <w:color w:val="000000"/>
              </w:rPr>
              <w:t xml:space="preserve">Suprafata </w:t>
            </w:r>
            <w:r>
              <w:rPr>
                <w:color w:val="000000"/>
              </w:rPr>
              <w:br/>
              <w:t>Ha</w:t>
            </w:r>
          </w:p>
        </w:tc>
      </w:tr>
      <w:tr w:rsidR="00553057" w:rsidTr="00B82CD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553057" w:rsidRPr="00D46997" w:rsidRDefault="00553057" w:rsidP="00553057">
            <w:pPr>
              <w:pStyle w:val="Listparagraf"/>
              <w:numPr>
                <w:ilvl w:val="0"/>
                <w:numId w:val="21"/>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553057" w:rsidRPr="00D46997" w:rsidRDefault="00F60FFE" w:rsidP="00B82CDB">
            <w:pPr>
              <w:rPr>
                <w:color w:val="000000"/>
              </w:rPr>
            </w:pPr>
            <w:r w:rsidRPr="00D46997">
              <w:rPr>
                <w:color w:val="000000"/>
              </w:rPr>
              <w:t>Dealul Velii</w:t>
            </w:r>
          </w:p>
        </w:tc>
        <w:tc>
          <w:tcPr>
            <w:tcW w:w="1600" w:type="dxa"/>
            <w:tcBorders>
              <w:top w:val="nil"/>
              <w:left w:val="nil"/>
              <w:bottom w:val="single" w:sz="4" w:space="0" w:color="auto"/>
              <w:right w:val="single" w:sz="4" w:space="0" w:color="auto"/>
            </w:tcBorders>
            <w:shd w:val="clear" w:color="auto" w:fill="auto"/>
            <w:noWrap/>
            <w:vAlign w:val="bottom"/>
          </w:tcPr>
          <w:p w:rsidR="00553057" w:rsidRPr="00D46997" w:rsidRDefault="00553057" w:rsidP="00B82CDB">
            <w:pPr>
              <w:rPr>
                <w:color w:val="000000"/>
              </w:rPr>
            </w:pPr>
            <w:r w:rsidRPr="00D46997">
              <w:rPr>
                <w:color w:val="000000"/>
              </w:rPr>
              <w:t>Poiana Aiudului</w:t>
            </w:r>
          </w:p>
        </w:tc>
        <w:tc>
          <w:tcPr>
            <w:tcW w:w="1180" w:type="dxa"/>
            <w:tcBorders>
              <w:top w:val="nil"/>
              <w:left w:val="nil"/>
              <w:bottom w:val="single" w:sz="4" w:space="0" w:color="auto"/>
              <w:right w:val="single" w:sz="4" w:space="0" w:color="auto"/>
            </w:tcBorders>
            <w:shd w:val="clear" w:color="auto" w:fill="auto"/>
            <w:noWrap/>
            <w:vAlign w:val="bottom"/>
          </w:tcPr>
          <w:p w:rsidR="00553057" w:rsidRPr="00D46997" w:rsidRDefault="00553057" w:rsidP="00B82CDB">
            <w:pPr>
              <w:jc w:val="right"/>
              <w:rPr>
                <w:color w:val="000000"/>
              </w:rPr>
            </w:pPr>
            <w:r w:rsidRPr="00D46997">
              <w:rPr>
                <w:color w:val="000000"/>
              </w:rPr>
              <w:t>326</w:t>
            </w:r>
          </w:p>
        </w:tc>
        <w:tc>
          <w:tcPr>
            <w:tcW w:w="1880" w:type="dxa"/>
            <w:tcBorders>
              <w:top w:val="nil"/>
              <w:left w:val="nil"/>
              <w:bottom w:val="single" w:sz="4" w:space="0" w:color="auto"/>
              <w:right w:val="single" w:sz="4" w:space="0" w:color="auto"/>
            </w:tcBorders>
            <w:shd w:val="clear" w:color="auto" w:fill="auto"/>
            <w:noWrap/>
            <w:vAlign w:val="bottom"/>
          </w:tcPr>
          <w:p w:rsidR="00553057" w:rsidRPr="00D46997" w:rsidRDefault="00553057" w:rsidP="00B82CDB">
            <w:pPr>
              <w:jc w:val="right"/>
              <w:rPr>
                <w:color w:val="000000"/>
              </w:rPr>
            </w:pPr>
            <w:r w:rsidRPr="00D46997">
              <w:rPr>
                <w:color w:val="000000"/>
              </w:rPr>
              <w:t>3,8</w:t>
            </w:r>
          </w:p>
        </w:tc>
      </w:tr>
      <w:tr w:rsidR="00553057" w:rsidTr="00B82CD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553057" w:rsidRPr="0054242E" w:rsidRDefault="00553057" w:rsidP="00553057">
            <w:pPr>
              <w:pStyle w:val="Listparagraf"/>
              <w:numPr>
                <w:ilvl w:val="0"/>
                <w:numId w:val="21"/>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553057" w:rsidRDefault="00553057" w:rsidP="00B82CDB">
            <w:pPr>
              <w:rPr>
                <w:color w:val="000000"/>
              </w:rPr>
            </w:pPr>
            <w:r>
              <w:rPr>
                <w:color w:val="000000"/>
              </w:rPr>
              <w:t>Fruntea Velii</w:t>
            </w:r>
          </w:p>
        </w:tc>
        <w:tc>
          <w:tcPr>
            <w:tcW w:w="1600" w:type="dxa"/>
            <w:tcBorders>
              <w:top w:val="nil"/>
              <w:left w:val="nil"/>
              <w:bottom w:val="single" w:sz="4" w:space="0" w:color="auto"/>
              <w:right w:val="single" w:sz="4" w:space="0" w:color="auto"/>
            </w:tcBorders>
            <w:shd w:val="clear" w:color="auto" w:fill="auto"/>
            <w:noWrap/>
            <w:vAlign w:val="bottom"/>
          </w:tcPr>
          <w:p w:rsidR="00553057" w:rsidRDefault="00553057" w:rsidP="00B82CDB">
            <w:pPr>
              <w:rPr>
                <w:color w:val="000000"/>
              </w:rPr>
            </w:pPr>
            <w:r>
              <w:rPr>
                <w:color w:val="000000"/>
              </w:rPr>
              <w:t>Poiana Aiudului</w:t>
            </w:r>
          </w:p>
        </w:tc>
        <w:tc>
          <w:tcPr>
            <w:tcW w:w="1180" w:type="dxa"/>
            <w:tcBorders>
              <w:top w:val="nil"/>
              <w:left w:val="nil"/>
              <w:bottom w:val="single" w:sz="4" w:space="0" w:color="auto"/>
              <w:right w:val="single" w:sz="4" w:space="0" w:color="auto"/>
            </w:tcBorders>
            <w:shd w:val="clear" w:color="auto" w:fill="auto"/>
            <w:noWrap/>
            <w:vAlign w:val="bottom"/>
          </w:tcPr>
          <w:p w:rsidR="00553057" w:rsidRDefault="00553057" w:rsidP="00B82CDB">
            <w:pPr>
              <w:jc w:val="right"/>
              <w:rPr>
                <w:color w:val="000000"/>
              </w:rPr>
            </w:pPr>
            <w:r>
              <w:rPr>
                <w:color w:val="000000"/>
              </w:rPr>
              <w:t>190</w:t>
            </w:r>
          </w:p>
        </w:tc>
        <w:tc>
          <w:tcPr>
            <w:tcW w:w="1880" w:type="dxa"/>
            <w:tcBorders>
              <w:top w:val="nil"/>
              <w:left w:val="nil"/>
              <w:bottom w:val="single" w:sz="4" w:space="0" w:color="auto"/>
              <w:right w:val="single" w:sz="4" w:space="0" w:color="auto"/>
            </w:tcBorders>
            <w:shd w:val="clear" w:color="auto" w:fill="auto"/>
            <w:noWrap/>
            <w:vAlign w:val="bottom"/>
          </w:tcPr>
          <w:p w:rsidR="00553057" w:rsidRDefault="00372D58" w:rsidP="00B82CDB">
            <w:pPr>
              <w:jc w:val="right"/>
              <w:rPr>
                <w:color w:val="000000"/>
              </w:rPr>
            </w:pPr>
            <w:r>
              <w:rPr>
                <w:color w:val="000000"/>
              </w:rPr>
              <w:t>10</w:t>
            </w:r>
            <w:r w:rsidR="00553057">
              <w:rPr>
                <w:color w:val="000000"/>
              </w:rPr>
              <w:t>,4</w:t>
            </w:r>
          </w:p>
        </w:tc>
      </w:tr>
      <w:tr w:rsidR="00553057" w:rsidTr="00B82CD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553057" w:rsidRPr="00306393" w:rsidRDefault="00553057" w:rsidP="00553057">
            <w:pPr>
              <w:pStyle w:val="Listparagraf"/>
              <w:numPr>
                <w:ilvl w:val="0"/>
                <w:numId w:val="21"/>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553057" w:rsidRDefault="00553057" w:rsidP="00B82CDB">
            <w:pPr>
              <w:rPr>
                <w:color w:val="000000"/>
              </w:rPr>
            </w:pPr>
            <w:r>
              <w:rPr>
                <w:color w:val="000000"/>
              </w:rPr>
              <w:t>Valea Neaului</w:t>
            </w:r>
          </w:p>
        </w:tc>
        <w:tc>
          <w:tcPr>
            <w:tcW w:w="1600" w:type="dxa"/>
            <w:tcBorders>
              <w:top w:val="nil"/>
              <w:left w:val="nil"/>
              <w:bottom w:val="single" w:sz="4" w:space="0" w:color="auto"/>
              <w:right w:val="single" w:sz="4" w:space="0" w:color="auto"/>
            </w:tcBorders>
            <w:shd w:val="clear" w:color="auto" w:fill="auto"/>
            <w:noWrap/>
            <w:vAlign w:val="bottom"/>
          </w:tcPr>
          <w:p w:rsidR="00553057" w:rsidRDefault="00553057" w:rsidP="00B82CDB">
            <w:pPr>
              <w:rPr>
                <w:color w:val="000000"/>
              </w:rPr>
            </w:pPr>
            <w:r>
              <w:rPr>
                <w:color w:val="000000"/>
              </w:rPr>
              <w:t>Livezile</w:t>
            </w:r>
          </w:p>
        </w:tc>
        <w:tc>
          <w:tcPr>
            <w:tcW w:w="1180" w:type="dxa"/>
            <w:tcBorders>
              <w:top w:val="nil"/>
              <w:left w:val="nil"/>
              <w:bottom w:val="single" w:sz="4" w:space="0" w:color="auto"/>
              <w:right w:val="single" w:sz="4" w:space="0" w:color="auto"/>
            </w:tcBorders>
            <w:shd w:val="clear" w:color="auto" w:fill="auto"/>
            <w:noWrap/>
            <w:vAlign w:val="bottom"/>
          </w:tcPr>
          <w:p w:rsidR="00553057" w:rsidRDefault="00553057" w:rsidP="00B82CDB">
            <w:pPr>
              <w:jc w:val="center"/>
              <w:rPr>
                <w:color w:val="000000"/>
              </w:rPr>
            </w:pPr>
            <w:r>
              <w:rPr>
                <w:color w:val="000000"/>
              </w:rPr>
              <w:t>223 parcela nr. 1</w:t>
            </w:r>
          </w:p>
        </w:tc>
        <w:tc>
          <w:tcPr>
            <w:tcW w:w="1880" w:type="dxa"/>
            <w:tcBorders>
              <w:top w:val="nil"/>
              <w:left w:val="nil"/>
              <w:bottom w:val="single" w:sz="4" w:space="0" w:color="auto"/>
              <w:right w:val="single" w:sz="4" w:space="0" w:color="auto"/>
            </w:tcBorders>
            <w:shd w:val="clear" w:color="auto" w:fill="auto"/>
            <w:noWrap/>
            <w:vAlign w:val="bottom"/>
          </w:tcPr>
          <w:p w:rsidR="00553057" w:rsidRDefault="00553057" w:rsidP="00B82CDB">
            <w:pPr>
              <w:jc w:val="right"/>
              <w:rPr>
                <w:color w:val="000000"/>
              </w:rPr>
            </w:pPr>
            <w:r>
              <w:rPr>
                <w:color w:val="000000"/>
              </w:rPr>
              <w:t>10</w:t>
            </w:r>
          </w:p>
        </w:tc>
      </w:tr>
      <w:tr w:rsidR="00553057" w:rsidRPr="008E1381" w:rsidTr="00B82CD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553057" w:rsidRPr="008E1381" w:rsidRDefault="00553057" w:rsidP="00B82CDB">
            <w:pPr>
              <w:jc w:val="right"/>
              <w:rPr>
                <w:b/>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553057" w:rsidRPr="008E1381" w:rsidRDefault="00553057" w:rsidP="00B82CDB">
            <w:pPr>
              <w:rPr>
                <w:b/>
                <w:color w:val="000000"/>
              </w:rPr>
            </w:pPr>
            <w:r w:rsidRPr="008E1381">
              <w:rPr>
                <w:b/>
                <w:color w:val="000000"/>
              </w:rPr>
              <w:t>TOTAL</w:t>
            </w:r>
          </w:p>
        </w:tc>
        <w:tc>
          <w:tcPr>
            <w:tcW w:w="1600" w:type="dxa"/>
            <w:tcBorders>
              <w:top w:val="nil"/>
              <w:left w:val="nil"/>
              <w:bottom w:val="single" w:sz="4" w:space="0" w:color="auto"/>
              <w:right w:val="single" w:sz="4" w:space="0" w:color="auto"/>
            </w:tcBorders>
            <w:shd w:val="clear" w:color="auto" w:fill="auto"/>
            <w:noWrap/>
            <w:vAlign w:val="bottom"/>
          </w:tcPr>
          <w:p w:rsidR="00553057" w:rsidRPr="008E1381" w:rsidRDefault="00553057" w:rsidP="00B82CDB">
            <w:pPr>
              <w:rPr>
                <w:b/>
                <w:color w:val="000000"/>
              </w:rPr>
            </w:pPr>
          </w:p>
        </w:tc>
        <w:tc>
          <w:tcPr>
            <w:tcW w:w="1180" w:type="dxa"/>
            <w:tcBorders>
              <w:top w:val="nil"/>
              <w:left w:val="nil"/>
              <w:bottom w:val="single" w:sz="4" w:space="0" w:color="auto"/>
              <w:right w:val="single" w:sz="4" w:space="0" w:color="auto"/>
            </w:tcBorders>
            <w:shd w:val="clear" w:color="auto" w:fill="auto"/>
            <w:noWrap/>
            <w:vAlign w:val="bottom"/>
          </w:tcPr>
          <w:p w:rsidR="00553057" w:rsidRPr="008E1381" w:rsidRDefault="00553057" w:rsidP="00B82CDB">
            <w:pPr>
              <w:jc w:val="right"/>
              <w:rPr>
                <w:b/>
                <w:color w:val="000000"/>
              </w:rPr>
            </w:pPr>
          </w:p>
        </w:tc>
        <w:tc>
          <w:tcPr>
            <w:tcW w:w="1880" w:type="dxa"/>
            <w:tcBorders>
              <w:top w:val="nil"/>
              <w:left w:val="nil"/>
              <w:bottom w:val="single" w:sz="4" w:space="0" w:color="auto"/>
              <w:right w:val="single" w:sz="4" w:space="0" w:color="auto"/>
            </w:tcBorders>
            <w:shd w:val="clear" w:color="auto" w:fill="auto"/>
            <w:noWrap/>
            <w:vAlign w:val="bottom"/>
          </w:tcPr>
          <w:p w:rsidR="00553057" w:rsidRPr="008E1381" w:rsidRDefault="00372D58" w:rsidP="00B82CDB">
            <w:pPr>
              <w:jc w:val="right"/>
              <w:rPr>
                <w:b/>
                <w:color w:val="000000"/>
              </w:rPr>
            </w:pPr>
            <w:r>
              <w:rPr>
                <w:b/>
                <w:color w:val="000000"/>
              </w:rPr>
              <w:t>24,2</w:t>
            </w:r>
          </w:p>
        </w:tc>
      </w:tr>
    </w:tbl>
    <w:p w:rsidR="00553057" w:rsidRDefault="00553057" w:rsidP="00553057">
      <w:pPr>
        <w:spacing w:after="100"/>
        <w:jc w:val="both"/>
        <w:rPr>
          <w:rFonts w:ascii="Arial" w:eastAsia="Arial" w:hAnsi="Arial" w:cs="Arial"/>
          <w:lang w:val="ro-RO"/>
        </w:rPr>
      </w:pPr>
      <w:r w:rsidRPr="00DD205C">
        <w:rPr>
          <w:rFonts w:ascii="Arial" w:eastAsia="Arial" w:hAnsi="Arial" w:cs="Arial"/>
          <w:lang w:val="ro-RO"/>
        </w:rPr>
        <w:t xml:space="preserve">                                                                                                          </w:t>
      </w:r>
    </w:p>
    <w:p w:rsidR="0097204F" w:rsidRDefault="0097204F" w:rsidP="0097204F">
      <w:pPr>
        <w:pStyle w:val="Frspaiere"/>
        <w:ind w:firstLine="720"/>
        <w:rPr>
          <w:rFonts w:ascii="Times New Roman" w:hAnsi="Times New Roman"/>
          <w:sz w:val="24"/>
          <w:szCs w:val="24"/>
        </w:rPr>
      </w:pPr>
    </w:p>
    <w:p w:rsidR="00A26BC9" w:rsidRPr="003F5083" w:rsidRDefault="00A26BC9" w:rsidP="00A26BC9">
      <w:pPr>
        <w:jc w:val="center"/>
        <w:rPr>
          <w:sz w:val="28"/>
          <w:szCs w:val="28"/>
        </w:rPr>
      </w:pPr>
      <w:r>
        <w:rPr>
          <w:sz w:val="28"/>
          <w:szCs w:val="28"/>
        </w:rPr>
        <w:t xml:space="preserve">Livezile, </w:t>
      </w:r>
      <w:r w:rsidR="00524795">
        <w:rPr>
          <w:sz w:val="28"/>
          <w:szCs w:val="28"/>
        </w:rPr>
        <w:t>9 mai</w:t>
      </w:r>
      <w:r w:rsidRPr="003F5083">
        <w:rPr>
          <w:sz w:val="28"/>
          <w:szCs w:val="28"/>
        </w:rPr>
        <w:t xml:space="preserve"> 201</w:t>
      </w:r>
      <w:r>
        <w:rPr>
          <w:sz w:val="28"/>
          <w:szCs w:val="28"/>
        </w:rPr>
        <w:t>7</w:t>
      </w:r>
    </w:p>
    <w:p w:rsidR="00A26BC9" w:rsidRPr="003F5083" w:rsidRDefault="00A26BC9" w:rsidP="00A26BC9">
      <w:pPr>
        <w:ind w:left="-180" w:right="-900"/>
        <w:jc w:val="both"/>
        <w:rPr>
          <w:sz w:val="28"/>
          <w:szCs w:val="28"/>
        </w:rPr>
      </w:pPr>
    </w:p>
    <w:p w:rsidR="00A26BC9" w:rsidRPr="00F60663" w:rsidRDefault="00A26BC9" w:rsidP="00A26BC9">
      <w:pPr>
        <w:ind w:left="-180" w:right="-900"/>
        <w:rPr>
          <w:sz w:val="28"/>
          <w:szCs w:val="28"/>
        </w:rPr>
      </w:pPr>
      <w:r>
        <w:rPr>
          <w:sz w:val="28"/>
          <w:szCs w:val="28"/>
        </w:rPr>
        <w:t xml:space="preserve">                   </w:t>
      </w:r>
      <w:r w:rsidRPr="00F60663">
        <w:rPr>
          <w:sz w:val="28"/>
          <w:szCs w:val="28"/>
        </w:rPr>
        <w:t>PREŞEDINTE DE ŞEDINŢĂ                        CONTRASEMNEAZĂ</w:t>
      </w:r>
    </w:p>
    <w:p w:rsidR="00A26BC9" w:rsidRPr="00F60663" w:rsidRDefault="0014630B" w:rsidP="00A26BC9">
      <w:pPr>
        <w:tabs>
          <w:tab w:val="left" w:pos="1890"/>
          <w:tab w:val="center" w:pos="4680"/>
        </w:tabs>
        <w:ind w:right="-900"/>
        <w:rPr>
          <w:sz w:val="28"/>
          <w:szCs w:val="28"/>
        </w:rPr>
      </w:pPr>
      <w:r>
        <w:rPr>
          <w:sz w:val="28"/>
          <w:szCs w:val="28"/>
        </w:rPr>
        <w:t xml:space="preserve">                     </w:t>
      </w:r>
      <w:bookmarkStart w:id="0" w:name="_GoBack"/>
      <w:bookmarkEnd w:id="0"/>
      <w:r>
        <w:rPr>
          <w:sz w:val="28"/>
          <w:szCs w:val="28"/>
        </w:rPr>
        <w:t>Mulea Petru Sebastian</w:t>
      </w:r>
      <w:r w:rsidR="00A26BC9" w:rsidRPr="00F60663">
        <w:rPr>
          <w:sz w:val="28"/>
          <w:szCs w:val="28"/>
        </w:rPr>
        <w:t xml:space="preserve">                                      SECRETAR</w:t>
      </w:r>
    </w:p>
    <w:p w:rsidR="00A26BC9" w:rsidRPr="00F60663" w:rsidRDefault="00A26BC9" w:rsidP="00A26BC9">
      <w:pPr>
        <w:tabs>
          <w:tab w:val="left" w:pos="4830"/>
        </w:tabs>
        <w:ind w:left="-180" w:right="-900"/>
        <w:jc w:val="both"/>
        <w:rPr>
          <w:sz w:val="28"/>
          <w:szCs w:val="28"/>
        </w:rPr>
      </w:pPr>
      <w:r w:rsidRPr="00F60663">
        <w:rPr>
          <w:sz w:val="28"/>
          <w:szCs w:val="28"/>
        </w:rPr>
        <w:t xml:space="preserve">                                                                          </w:t>
      </w:r>
      <w:r>
        <w:rPr>
          <w:sz w:val="28"/>
          <w:szCs w:val="28"/>
        </w:rPr>
        <w:t xml:space="preserve">                 </w:t>
      </w:r>
      <w:r w:rsidRPr="00F60663">
        <w:rPr>
          <w:sz w:val="28"/>
          <w:szCs w:val="28"/>
        </w:rPr>
        <w:t>Lobont Angela-Elisabeta</w:t>
      </w:r>
    </w:p>
    <w:p w:rsidR="0097204F" w:rsidRDefault="0097204F" w:rsidP="0097204F">
      <w:pPr>
        <w:pStyle w:val="Frspaiere"/>
        <w:ind w:firstLine="720"/>
        <w:rPr>
          <w:rFonts w:ascii="Times New Roman" w:hAnsi="Times New Roman"/>
          <w:sz w:val="24"/>
          <w:szCs w:val="24"/>
        </w:rPr>
      </w:pPr>
    </w:p>
    <w:p w:rsidR="0097204F" w:rsidRDefault="0097204F"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D46997" w:rsidRDefault="00D46997" w:rsidP="0097204F">
      <w:pPr>
        <w:pStyle w:val="Frspaiere"/>
        <w:ind w:firstLine="720"/>
        <w:rPr>
          <w:rFonts w:ascii="Times New Roman" w:hAnsi="Times New Roman"/>
          <w:sz w:val="24"/>
          <w:szCs w:val="24"/>
        </w:rPr>
      </w:pPr>
    </w:p>
    <w:p w:rsidR="0097204F" w:rsidRPr="003F6962" w:rsidRDefault="0097204F" w:rsidP="0097204F">
      <w:pPr>
        <w:spacing w:after="100"/>
        <w:jc w:val="both"/>
        <w:rPr>
          <w:rFonts w:ascii="Arial" w:eastAsia="Arial" w:hAnsi="Arial" w:cs="Arial"/>
          <w:lang w:val="ro-RO"/>
        </w:rPr>
      </w:pPr>
      <w:r w:rsidRPr="00DD205C">
        <w:rPr>
          <w:rFonts w:ascii="Arial" w:eastAsia="Arial" w:hAnsi="Arial" w:cs="Arial"/>
          <w:lang w:val="ro-RO"/>
        </w:rPr>
        <w:lastRenderedPageBreak/>
        <w:t xml:space="preserve">  </w:t>
      </w:r>
      <w:r w:rsidRPr="003F6962">
        <w:rPr>
          <w:rFonts w:ascii="Arial" w:eastAsia="Arial" w:hAnsi="Arial" w:cs="Arial"/>
          <w:lang w:val="ro-RO"/>
        </w:rPr>
        <w:t xml:space="preserve">Anexa </w:t>
      </w:r>
      <w:r>
        <w:rPr>
          <w:rFonts w:ascii="Arial" w:eastAsia="Arial" w:hAnsi="Arial" w:cs="Arial"/>
          <w:lang w:val="ro-RO"/>
        </w:rPr>
        <w:t xml:space="preserve">II        la HCL nr. </w:t>
      </w:r>
      <w:r w:rsidRPr="00D46997">
        <w:rPr>
          <w:rFonts w:ascii="Arial" w:eastAsia="Arial" w:hAnsi="Arial" w:cs="Arial"/>
          <w:lang w:val="ro-RO"/>
        </w:rPr>
        <w:t>22/2017</w:t>
      </w:r>
    </w:p>
    <w:p w:rsidR="0097204F" w:rsidRPr="003F6962" w:rsidRDefault="0097204F" w:rsidP="0097204F">
      <w:pPr>
        <w:jc w:val="both"/>
        <w:rPr>
          <w:rFonts w:ascii="Arial" w:eastAsia="Arial" w:hAnsi="Arial" w:cs="Arial"/>
          <w:lang w:val="ro-RO"/>
        </w:rPr>
      </w:pPr>
    </w:p>
    <w:p w:rsidR="0097204F" w:rsidRPr="003F6962" w:rsidRDefault="0097204F" w:rsidP="0097204F">
      <w:pPr>
        <w:jc w:val="both"/>
        <w:rPr>
          <w:rFonts w:ascii="Arial" w:eastAsia="Arial" w:hAnsi="Arial" w:cs="Arial"/>
          <w:b/>
          <w:lang w:val="ro-RO"/>
        </w:rPr>
      </w:pPr>
      <w:r w:rsidRPr="003F6962">
        <w:rPr>
          <w:rFonts w:ascii="Arial" w:eastAsia="Arial" w:hAnsi="Arial" w:cs="Arial"/>
          <w:lang w:val="ro-RO"/>
        </w:rPr>
        <w:t xml:space="preserve">                                                      </w:t>
      </w:r>
      <w:r w:rsidRPr="003F6962">
        <w:rPr>
          <w:rFonts w:ascii="Arial" w:eastAsia="Arial" w:hAnsi="Arial" w:cs="Arial"/>
          <w:b/>
          <w:lang w:val="ro-RO"/>
        </w:rPr>
        <w:t>REGULAMENT</w:t>
      </w:r>
    </w:p>
    <w:p w:rsidR="0097204F" w:rsidRPr="003F6962" w:rsidRDefault="0097204F" w:rsidP="0097204F">
      <w:pPr>
        <w:jc w:val="both"/>
        <w:rPr>
          <w:rFonts w:ascii="Arial" w:eastAsia="Arial" w:hAnsi="Arial" w:cs="Arial"/>
          <w:lang w:val="ro-RO"/>
        </w:rPr>
      </w:pPr>
    </w:p>
    <w:p w:rsidR="0097204F" w:rsidRPr="003F6962" w:rsidRDefault="0097204F" w:rsidP="0097204F">
      <w:pPr>
        <w:jc w:val="center"/>
        <w:rPr>
          <w:rFonts w:ascii="Arial" w:eastAsia="Arial" w:hAnsi="Arial" w:cs="Arial"/>
          <w:b/>
          <w:lang w:val="ro-RO"/>
        </w:rPr>
      </w:pPr>
      <w:r w:rsidRPr="003F6962">
        <w:rPr>
          <w:rFonts w:ascii="Arial" w:eastAsia="Arial" w:hAnsi="Arial" w:cs="Arial"/>
          <w:b/>
          <w:lang w:val="ro-RO"/>
        </w:rPr>
        <w:t>privind organizarea  si exploatarea pasunilor/pajistilor permanente</w:t>
      </w:r>
    </w:p>
    <w:p w:rsidR="0097204F" w:rsidRPr="003F6962" w:rsidRDefault="0097204F" w:rsidP="0097204F">
      <w:pPr>
        <w:jc w:val="center"/>
        <w:rPr>
          <w:rFonts w:ascii="Arial" w:eastAsia="Arial" w:hAnsi="Arial" w:cs="Arial"/>
          <w:b/>
          <w:lang w:val="ro-RO"/>
        </w:rPr>
      </w:pPr>
      <w:r w:rsidRPr="003F6962">
        <w:rPr>
          <w:rFonts w:ascii="Arial" w:eastAsia="Arial" w:hAnsi="Arial" w:cs="Arial"/>
          <w:b/>
          <w:lang w:val="ro-RO"/>
        </w:rPr>
        <w:t>proprietate  publică/privata  a comunei  Livezile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Art.1-In conformitate cu Hotărârea Guvernului României nr 1064 / 11 decembrie 2013 privind aprobarea Normelor de aplicare a prevederilor Ordonatei de Urgenta  nr.34/ 16 mai 2013 privind organizarea ,administrarea si exploatar</w:t>
      </w:r>
      <w:r>
        <w:rPr>
          <w:rFonts w:ascii="Arial" w:eastAsia="Arial" w:hAnsi="Arial" w:cs="Arial"/>
          <w:lang w:val="ro-RO"/>
        </w:rPr>
        <w:t>ea pajis</w:t>
      </w:r>
      <w:r w:rsidRPr="003F6962">
        <w:rPr>
          <w:rFonts w:ascii="Arial" w:eastAsia="Arial" w:hAnsi="Arial" w:cs="Arial"/>
          <w:lang w:val="ro-RO"/>
        </w:rPr>
        <w:t>tilor  permanente si pentru modificarea si completarea Legii fondului funci</w:t>
      </w:r>
      <w:r>
        <w:rPr>
          <w:rFonts w:ascii="Arial" w:eastAsia="Arial" w:hAnsi="Arial" w:cs="Arial"/>
          <w:lang w:val="ro-RO"/>
        </w:rPr>
        <w:t>ar  nr.18/1991 gestionarea pajis</w:t>
      </w:r>
      <w:r w:rsidRPr="003F6962">
        <w:rPr>
          <w:rFonts w:ascii="Arial" w:eastAsia="Arial" w:hAnsi="Arial" w:cs="Arial"/>
          <w:lang w:val="ro-RO"/>
        </w:rPr>
        <w:t xml:space="preserve">tilor se realizează  prin amenajamentele pastorale,   iar pana la   elaborarea si aprobarea acestora ,gestionarea se va face in baza  unui regulament   întocmit de către </w:t>
      </w:r>
      <w:r>
        <w:rPr>
          <w:rFonts w:ascii="Arial" w:eastAsia="Arial" w:hAnsi="Arial" w:cs="Arial"/>
          <w:lang w:val="ro-RO"/>
        </w:rPr>
        <w:t>administratorii acestor suprafet</w:t>
      </w:r>
      <w:r w:rsidRPr="003F6962">
        <w:rPr>
          <w:rFonts w:ascii="Arial" w:eastAsia="Arial" w:hAnsi="Arial" w:cs="Arial"/>
          <w:lang w:val="ro-RO"/>
        </w:rPr>
        <w:t>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Art.2- (1).Pentru organizarea si exploatarea pajistilor proprietatea publica/privata a comunei Livezile ,administratorul acestor suprafete,  Primaria comunei Livezile,  va incheia contracte de inchiriere cu detinatorii de animale cu domiciliul pe raza comunei Livezile.</w:t>
      </w:r>
    </w:p>
    <w:p w:rsidR="0097204F" w:rsidRPr="003F6962" w:rsidRDefault="0097204F" w:rsidP="0097204F">
      <w:pPr>
        <w:ind w:firstLine="720"/>
        <w:jc w:val="both"/>
        <w:rPr>
          <w:rFonts w:ascii="Arial" w:eastAsia="Arial" w:hAnsi="Arial" w:cs="Arial"/>
          <w:lang w:val="ro-RO"/>
        </w:rPr>
      </w:pPr>
      <w:r w:rsidRPr="003F6962">
        <w:rPr>
          <w:rFonts w:ascii="Arial" w:eastAsia="Arial" w:hAnsi="Arial" w:cs="Arial"/>
          <w:lang w:val="ro-RO"/>
        </w:rPr>
        <w:t>(2)- Anual prin “raport” aprobat de Primarul comunei ,conform prevederilor art.9,alin 4 din OUG nr.34/2013, cu modificarile si completarile ulterioare, se stabileste suprafata de pasune disponibila  care poate fi inchiriata.</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Art.3- (1)</w:t>
      </w:r>
      <w:r>
        <w:rPr>
          <w:rFonts w:ascii="Arial" w:eastAsia="Arial" w:hAnsi="Arial" w:cs="Arial"/>
          <w:lang w:val="ro-RO"/>
        </w:rPr>
        <w:t>Repartizarea suprafetelor de pajisti pentru păs</w:t>
      </w:r>
      <w:r w:rsidRPr="003F6962">
        <w:rPr>
          <w:rFonts w:ascii="Arial" w:eastAsia="Arial" w:hAnsi="Arial" w:cs="Arial"/>
          <w:lang w:val="ro-RO"/>
        </w:rPr>
        <w:t xml:space="preserve">unat se </w:t>
      </w:r>
      <w:r>
        <w:rPr>
          <w:rFonts w:ascii="Arial" w:eastAsia="Arial" w:hAnsi="Arial" w:cs="Arial"/>
          <w:lang w:val="ro-RO"/>
        </w:rPr>
        <w:t>va face după organizarea licitat</w:t>
      </w:r>
      <w:r w:rsidRPr="003F6962">
        <w:rPr>
          <w:rFonts w:ascii="Arial" w:eastAsia="Arial" w:hAnsi="Arial" w:cs="Arial"/>
          <w:lang w:val="ro-RO"/>
        </w:rPr>
        <w:t>iei publice si încheierea contractelor de închiriere, pentru o perioada cuprinsa in actele normative in vigoare si aprobata prin Hotararea  Consiliului Local.</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ab/>
        <w:t>(2) In situatia in care la licitatie se prezinta un singur ofertant si care indeplineste conditiile de calificare, contractul de inchieriere a pasunii se incheie cu unicul ofertant la pretul o</w:t>
      </w:r>
      <w:r>
        <w:rPr>
          <w:rFonts w:ascii="Arial" w:eastAsia="Arial" w:hAnsi="Arial" w:cs="Arial"/>
          <w:lang w:val="ro-RO"/>
        </w:rPr>
        <w:t>fertat dar nu mai mic decât pretul minim de pornire al licitat</w:t>
      </w:r>
      <w:r w:rsidRPr="003F6962">
        <w:rPr>
          <w:rFonts w:ascii="Arial" w:eastAsia="Arial" w:hAnsi="Arial" w:cs="Arial"/>
          <w:lang w:val="ro-RO"/>
        </w:rPr>
        <w:t>iei si pent</w:t>
      </w:r>
      <w:r>
        <w:rPr>
          <w:rFonts w:ascii="Arial" w:eastAsia="Arial" w:hAnsi="Arial" w:cs="Arial"/>
          <w:lang w:val="ro-RO"/>
        </w:rPr>
        <w:t>ru o suprafat</w:t>
      </w:r>
      <w:r w:rsidRPr="003F6962">
        <w:rPr>
          <w:rFonts w:ascii="Arial" w:eastAsia="Arial" w:hAnsi="Arial" w:cs="Arial"/>
          <w:lang w:val="ro-RO"/>
        </w:rPr>
        <w:t>ă de pă</w:t>
      </w:r>
      <w:r>
        <w:rPr>
          <w:rFonts w:ascii="Arial" w:eastAsia="Arial" w:hAnsi="Arial" w:cs="Arial"/>
          <w:lang w:val="ro-RO"/>
        </w:rPr>
        <w:t>s</w:t>
      </w:r>
      <w:r w:rsidRPr="003F6962">
        <w:rPr>
          <w:rFonts w:ascii="Arial" w:eastAsia="Arial" w:hAnsi="Arial" w:cs="Arial"/>
          <w:lang w:val="ro-RO"/>
        </w:rPr>
        <w:t>une care să asigure o încărcătură de minim 0,3 UVM/ha.</w:t>
      </w:r>
    </w:p>
    <w:p w:rsidR="0097204F" w:rsidRPr="003F6962" w:rsidRDefault="0097204F" w:rsidP="0097204F">
      <w:pPr>
        <w:jc w:val="both"/>
        <w:rPr>
          <w:rFonts w:ascii="Arial" w:eastAsia="Arial" w:hAnsi="Arial" w:cs="Arial"/>
          <w:lang w:val="ro-RO"/>
        </w:rPr>
      </w:pP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Art.4-(1)Utilizatorii suprafetelor de pajis</w:t>
      </w:r>
      <w:r w:rsidRPr="003F6962">
        <w:rPr>
          <w:rFonts w:ascii="Arial" w:eastAsia="Arial" w:hAnsi="Arial" w:cs="Arial"/>
          <w:lang w:val="ro-RO"/>
        </w:rPr>
        <w:t>ti ,perso</w:t>
      </w:r>
      <w:r>
        <w:rPr>
          <w:rFonts w:ascii="Arial" w:eastAsia="Arial" w:hAnsi="Arial" w:cs="Arial"/>
          <w:lang w:val="ro-RO"/>
        </w:rPr>
        <w:t>ane fizice sau juridice, asociat</w:t>
      </w:r>
      <w:r w:rsidRPr="003F6962">
        <w:rPr>
          <w:rFonts w:ascii="Arial" w:eastAsia="Arial" w:hAnsi="Arial" w:cs="Arial"/>
          <w:lang w:val="ro-RO"/>
        </w:rPr>
        <w:t>ii de profil, care solic</w:t>
      </w:r>
      <w:r>
        <w:rPr>
          <w:rFonts w:ascii="Arial" w:eastAsia="Arial" w:hAnsi="Arial" w:cs="Arial"/>
          <w:lang w:val="ro-RO"/>
        </w:rPr>
        <w:t>ita închirierea acestor suprafet</w:t>
      </w:r>
      <w:r w:rsidRPr="003F6962">
        <w:rPr>
          <w:rFonts w:ascii="Arial" w:eastAsia="Arial" w:hAnsi="Arial" w:cs="Arial"/>
          <w:lang w:val="ro-RO"/>
        </w:rPr>
        <w:t xml:space="preserve">e trebuie sa îndeplinească următoarele obligatii: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-sa aibă domiciliul sau sediul in comuna in care sunt amplasate suprafetele de pajisti pe care le solicita.</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-sa aibă înscrise efectivele de animale înscrise in</w:t>
      </w:r>
      <w:r>
        <w:rPr>
          <w:rFonts w:ascii="Arial" w:eastAsia="Arial" w:hAnsi="Arial" w:cs="Arial"/>
          <w:lang w:val="ro-RO"/>
        </w:rPr>
        <w:t xml:space="preserve"> Registrul National al Exploatat</w:t>
      </w:r>
      <w:r w:rsidRPr="003F6962">
        <w:rPr>
          <w:rFonts w:ascii="Arial" w:eastAsia="Arial" w:hAnsi="Arial" w:cs="Arial"/>
          <w:lang w:val="ro-RO"/>
        </w:rPr>
        <w:t>iilor si in Registrul Agricol al comunei Livezile;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-sa asigure încărcătura minima de animale conform normelor in vigoare de</w:t>
      </w:r>
      <w:r w:rsidRPr="003F6962">
        <w:rPr>
          <w:rFonts w:ascii="Arial" w:eastAsia="Arial" w:hAnsi="Arial" w:cs="Arial"/>
          <w:bdr w:val="single" w:sz="4" w:space="0" w:color="auto"/>
          <w:lang w:val="ro-RO"/>
        </w:rPr>
        <w:t xml:space="preserve"> </w:t>
      </w:r>
      <w:r>
        <w:rPr>
          <w:rFonts w:ascii="Arial" w:eastAsia="Arial" w:hAnsi="Arial" w:cs="Arial"/>
          <w:lang w:val="ro-RO"/>
        </w:rPr>
        <w:t>0,3 UVM/ha, fără a depăs</w:t>
      </w:r>
      <w:r w:rsidRPr="003F6962">
        <w:rPr>
          <w:rFonts w:ascii="Arial" w:eastAsia="Arial" w:hAnsi="Arial" w:cs="Arial"/>
          <w:lang w:val="ro-RO"/>
        </w:rPr>
        <w:t>i limita maxima de 1UVM/ha;</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-sa</w:t>
      </w:r>
      <w:r>
        <w:rPr>
          <w:rFonts w:ascii="Arial" w:eastAsia="Arial" w:hAnsi="Arial" w:cs="Arial"/>
          <w:lang w:val="ro-RO"/>
        </w:rPr>
        <w:t xml:space="preserve"> facă dovada introducerii la păs</w:t>
      </w:r>
      <w:r w:rsidRPr="003F6962">
        <w:rPr>
          <w:rFonts w:ascii="Arial" w:eastAsia="Arial" w:hAnsi="Arial" w:cs="Arial"/>
          <w:lang w:val="ro-RO"/>
        </w:rPr>
        <w:t>unat a unor animale sănătoase;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-sa aibă îndeplinite obligatiile din contractele de păs</w:t>
      </w:r>
      <w:r w:rsidRPr="003F6962">
        <w:rPr>
          <w:rFonts w:ascii="Arial" w:eastAsia="Arial" w:hAnsi="Arial" w:cs="Arial"/>
          <w:lang w:val="ro-RO"/>
        </w:rPr>
        <w:t>unat anterioare(unde este cazul);</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-sa nu aibă restante fata de bugetul statului si bugetul local.</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(2)-Utilizatorii suprafetelor de pajis</w:t>
      </w:r>
      <w:r w:rsidRPr="003F6962">
        <w:rPr>
          <w:rFonts w:ascii="Arial" w:eastAsia="Arial" w:hAnsi="Arial" w:cs="Arial"/>
          <w:lang w:val="ro-RO"/>
        </w:rPr>
        <w:t>t</w:t>
      </w:r>
      <w:r>
        <w:rPr>
          <w:rFonts w:ascii="Arial" w:eastAsia="Arial" w:hAnsi="Arial" w:cs="Arial"/>
          <w:lang w:val="ro-RO"/>
        </w:rPr>
        <w:t>i au obligat</w:t>
      </w:r>
      <w:r w:rsidRPr="003F6962">
        <w:rPr>
          <w:rFonts w:ascii="Arial" w:eastAsia="Arial" w:hAnsi="Arial" w:cs="Arial"/>
          <w:lang w:val="ro-RO"/>
        </w:rPr>
        <w:t>ia să comunice în scris administratorului in termen de 5 zile, de la vânzarea animalelor sau a unora dintre acestea, în  vederea verificării respectării încărcăturii minime de 0,3 UVM/h</w:t>
      </w:r>
      <w:r>
        <w:rPr>
          <w:rFonts w:ascii="Arial" w:eastAsia="Arial" w:hAnsi="Arial" w:cs="Arial"/>
          <w:lang w:val="ro-RO"/>
        </w:rPr>
        <w:t>a toate zilele  perioadei de păs</w:t>
      </w:r>
      <w:r w:rsidRPr="003F6962">
        <w:rPr>
          <w:rFonts w:ascii="Arial" w:eastAsia="Arial" w:hAnsi="Arial" w:cs="Arial"/>
          <w:lang w:val="ro-RO"/>
        </w:rPr>
        <w:t>unat.</w:t>
      </w:r>
    </w:p>
    <w:p w:rsidR="0097204F" w:rsidRPr="003F6962" w:rsidRDefault="0097204F" w:rsidP="0097204F">
      <w:pPr>
        <w:jc w:val="both"/>
        <w:rPr>
          <w:rFonts w:ascii="Arial" w:eastAsia="Arial" w:hAnsi="Arial" w:cs="Arial"/>
          <w:lang w:val="ro-RO"/>
        </w:rPr>
      </w:pP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Art.5-(1)Perioada d</w:t>
      </w:r>
      <w:r>
        <w:rPr>
          <w:rFonts w:ascii="Arial" w:eastAsia="Arial" w:hAnsi="Arial" w:cs="Arial"/>
          <w:lang w:val="ro-RO"/>
        </w:rPr>
        <w:t>e păsunat   este influent</w:t>
      </w:r>
      <w:r w:rsidRPr="003F6962">
        <w:rPr>
          <w:rFonts w:ascii="Arial" w:eastAsia="Arial" w:hAnsi="Arial" w:cs="Arial"/>
          <w:lang w:val="ro-RO"/>
        </w:rPr>
        <w:t>ata  de o serie de factori ca:</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-zona si altitudin</w:t>
      </w:r>
      <w:r>
        <w:rPr>
          <w:rFonts w:ascii="Arial" w:eastAsia="Arial" w:hAnsi="Arial" w:cs="Arial"/>
          <w:lang w:val="ro-RO"/>
        </w:rPr>
        <w:t>ea  la care se situează suprafetele de pajis</w:t>
      </w:r>
      <w:r w:rsidRPr="003F6962">
        <w:rPr>
          <w:rFonts w:ascii="Arial" w:eastAsia="Arial" w:hAnsi="Arial" w:cs="Arial"/>
          <w:lang w:val="ro-RO"/>
        </w:rPr>
        <w:t>ti;</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-product</w:t>
      </w:r>
      <w:r w:rsidRPr="003F6962">
        <w:rPr>
          <w:rFonts w:ascii="Arial" w:eastAsia="Arial" w:hAnsi="Arial" w:cs="Arial"/>
          <w:lang w:val="ro-RO"/>
        </w:rPr>
        <w:t>ia de masa verde si calitate covorului vegetal;</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-necesarul de iarba p</w:t>
      </w:r>
      <w:r>
        <w:rPr>
          <w:rFonts w:ascii="Arial" w:eastAsia="Arial" w:hAnsi="Arial" w:cs="Arial"/>
          <w:lang w:val="ro-RO"/>
        </w:rPr>
        <w:t>entru animale in perioada de păs</w:t>
      </w:r>
      <w:r w:rsidRPr="003F6962">
        <w:rPr>
          <w:rFonts w:ascii="Arial" w:eastAsia="Arial" w:hAnsi="Arial" w:cs="Arial"/>
          <w:lang w:val="ro-RO"/>
        </w:rPr>
        <w:t>unat;</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-numărul de zile necesare pentru refacerea covorului v</w:t>
      </w:r>
      <w:r>
        <w:rPr>
          <w:rFonts w:ascii="Arial" w:eastAsia="Arial" w:hAnsi="Arial" w:cs="Arial"/>
          <w:lang w:val="ro-RO"/>
        </w:rPr>
        <w:t>egetal după fiecare ciclu de păs</w:t>
      </w:r>
      <w:r w:rsidRPr="003F6962">
        <w:rPr>
          <w:rFonts w:ascii="Arial" w:eastAsia="Arial" w:hAnsi="Arial" w:cs="Arial"/>
          <w:lang w:val="ro-RO"/>
        </w:rPr>
        <w:t>unat;</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lastRenderedPageBreak/>
        <w:t xml:space="preserve">             </w:t>
      </w:r>
      <w:r>
        <w:rPr>
          <w:rFonts w:ascii="Arial" w:eastAsia="Arial" w:hAnsi="Arial" w:cs="Arial"/>
          <w:lang w:val="ro-RO"/>
        </w:rPr>
        <w:t xml:space="preserve">      -numărul de cicluri de păs</w:t>
      </w:r>
      <w:r w:rsidRPr="003F6962">
        <w:rPr>
          <w:rFonts w:ascii="Arial" w:eastAsia="Arial" w:hAnsi="Arial" w:cs="Arial"/>
          <w:lang w:val="ro-RO"/>
        </w:rPr>
        <w:t>unat si efectivele de animale;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(2) Luând in considerar</w:t>
      </w:r>
      <w:r>
        <w:rPr>
          <w:rFonts w:ascii="Arial" w:eastAsia="Arial" w:hAnsi="Arial" w:cs="Arial"/>
          <w:lang w:val="ro-RO"/>
        </w:rPr>
        <w:t>e aspectele prezentate, pe pajistile comunei Livezile, păsunatul se poate desfăs</w:t>
      </w:r>
      <w:r w:rsidRPr="003F6962">
        <w:rPr>
          <w:rFonts w:ascii="Arial" w:eastAsia="Arial" w:hAnsi="Arial" w:cs="Arial"/>
          <w:lang w:val="ro-RO"/>
        </w:rPr>
        <w:t>ura într-o perioada medie de185 de zile.</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(3)Data începerii păsunatului este influent</w:t>
      </w:r>
      <w:r w:rsidRPr="003F6962">
        <w:rPr>
          <w:rFonts w:ascii="Arial" w:eastAsia="Arial" w:hAnsi="Arial" w:cs="Arial"/>
          <w:lang w:val="ro-RO"/>
        </w:rPr>
        <w:t>ata  de: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-starea de vegetat</w:t>
      </w:r>
      <w:r w:rsidRPr="003F6962">
        <w:rPr>
          <w:rFonts w:ascii="Arial" w:eastAsia="Arial" w:hAnsi="Arial" w:cs="Arial"/>
          <w:lang w:val="ro-RO"/>
        </w:rPr>
        <w:t>ie in care se afla plantele si talia acestora;</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-nivelul umidităt</w:t>
      </w:r>
      <w:r w:rsidRPr="003F6962">
        <w:rPr>
          <w:rFonts w:ascii="Arial" w:eastAsia="Arial" w:hAnsi="Arial" w:cs="Arial"/>
          <w:lang w:val="ro-RO"/>
        </w:rPr>
        <w:t>ii din sol;</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(4)Având in </w:t>
      </w:r>
      <w:r>
        <w:rPr>
          <w:rFonts w:ascii="Arial" w:eastAsia="Arial" w:hAnsi="Arial" w:cs="Arial"/>
          <w:lang w:val="ro-RO"/>
        </w:rPr>
        <w:t>vedere   aceste considerente păsunatul  pe pajis</w:t>
      </w:r>
      <w:r w:rsidRPr="003F6962">
        <w:rPr>
          <w:rFonts w:ascii="Arial" w:eastAsia="Arial" w:hAnsi="Arial" w:cs="Arial"/>
          <w:lang w:val="ro-RO"/>
        </w:rPr>
        <w:t>tile comunei Livezile   nu se poate începe înaintea datei de 20 aprilie  pentru speciile ovine si caprine si 30 aprilie pentru speciile de bovine si cabaline;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(5)Încheierea sezonului de păsunat pe pajis</w:t>
      </w:r>
      <w:r w:rsidRPr="003F6962">
        <w:rPr>
          <w:rFonts w:ascii="Arial" w:eastAsia="Arial" w:hAnsi="Arial" w:cs="Arial"/>
          <w:lang w:val="ro-RO"/>
        </w:rPr>
        <w:t>tile comunei Livezile se face la data de 30 octombrie  ,pentru a se crea posibilitatea ca plantele  din covorul veg</w:t>
      </w:r>
      <w:r>
        <w:rPr>
          <w:rFonts w:ascii="Arial" w:eastAsia="Arial" w:hAnsi="Arial" w:cs="Arial"/>
          <w:lang w:val="ro-RO"/>
        </w:rPr>
        <w:t>etal sa acumuleze toate substant</w:t>
      </w:r>
      <w:r w:rsidRPr="003F6962">
        <w:rPr>
          <w:rFonts w:ascii="Arial" w:eastAsia="Arial" w:hAnsi="Arial" w:cs="Arial"/>
          <w:lang w:val="ro-RO"/>
        </w:rPr>
        <w:t>ele necesare  (minerale, glucide ,etc) necesare unei bune iernări;</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Art 6-(1)Organizarea păs</w:t>
      </w:r>
      <w:r w:rsidRPr="003F6962">
        <w:rPr>
          <w:rFonts w:ascii="Arial" w:eastAsia="Arial" w:hAnsi="Arial" w:cs="Arial"/>
          <w:lang w:val="ro-RO"/>
        </w:rPr>
        <w:t>unatului  p</w:t>
      </w:r>
      <w:r>
        <w:rPr>
          <w:rFonts w:ascii="Arial" w:eastAsia="Arial" w:hAnsi="Arial" w:cs="Arial"/>
          <w:lang w:val="ro-RO"/>
        </w:rPr>
        <w:t>resupune si practicarea unui păsunat rational care  sa permită obtinerea product</w:t>
      </w:r>
      <w:r w:rsidRPr="003F6962">
        <w:rPr>
          <w:rFonts w:ascii="Arial" w:eastAsia="Arial" w:hAnsi="Arial" w:cs="Arial"/>
          <w:lang w:val="ro-RO"/>
        </w:rPr>
        <w:t>iei necesare pentru animale, din punct de vedere cantitativ si calitativ si care sa ai</w:t>
      </w:r>
      <w:r>
        <w:rPr>
          <w:rFonts w:ascii="Arial" w:eastAsia="Arial" w:hAnsi="Arial" w:cs="Arial"/>
          <w:lang w:val="ro-RO"/>
        </w:rPr>
        <w:t>bă influente pozitive in protect</w:t>
      </w:r>
      <w:r w:rsidRPr="003F6962">
        <w:rPr>
          <w:rFonts w:ascii="Arial" w:eastAsia="Arial" w:hAnsi="Arial" w:cs="Arial"/>
          <w:lang w:val="ro-RO"/>
        </w:rPr>
        <w:t>ia mediului.</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Sistemul de păs</w:t>
      </w:r>
      <w:r w:rsidRPr="003F6962">
        <w:rPr>
          <w:rFonts w:ascii="Arial" w:eastAsia="Arial" w:hAnsi="Arial" w:cs="Arial"/>
          <w:lang w:val="ro-RO"/>
        </w:rPr>
        <w:t>una</w:t>
      </w:r>
      <w:r>
        <w:rPr>
          <w:rFonts w:ascii="Arial" w:eastAsia="Arial" w:hAnsi="Arial" w:cs="Arial"/>
          <w:lang w:val="ro-RO"/>
        </w:rPr>
        <w:t>t cel mai mult utilizat pe pajis</w:t>
      </w:r>
      <w:r w:rsidRPr="003F6962">
        <w:rPr>
          <w:rFonts w:ascii="Arial" w:eastAsia="Arial" w:hAnsi="Arial" w:cs="Arial"/>
          <w:lang w:val="ro-RO"/>
        </w:rPr>
        <w:t>tile  comunei Livezile e</w:t>
      </w:r>
      <w:r>
        <w:rPr>
          <w:rFonts w:ascii="Arial" w:eastAsia="Arial" w:hAnsi="Arial" w:cs="Arial"/>
          <w:lang w:val="ro-RO"/>
        </w:rPr>
        <w:t>ste un sistem extensiv ,prin păs</w:t>
      </w:r>
      <w:r w:rsidRPr="003F6962">
        <w:rPr>
          <w:rFonts w:ascii="Arial" w:eastAsia="Arial" w:hAnsi="Arial" w:cs="Arial"/>
          <w:lang w:val="ro-RO"/>
        </w:rPr>
        <w:t>unatul liber al animalelor.   Acest sistem are ca inconvenient faptul ca in ciclul ”I” de p</w:t>
      </w:r>
      <w:r>
        <w:rPr>
          <w:rFonts w:ascii="Arial" w:eastAsia="Arial" w:hAnsi="Arial" w:cs="Arial"/>
          <w:lang w:val="ro-RO"/>
        </w:rPr>
        <w:t>ăsunat ,in care productia de masa verde  depăseste necesarul animalelor, păs</w:t>
      </w:r>
      <w:r w:rsidRPr="003F6962">
        <w:rPr>
          <w:rFonts w:ascii="Arial" w:eastAsia="Arial" w:hAnsi="Arial" w:cs="Arial"/>
          <w:lang w:val="ro-RO"/>
        </w:rPr>
        <w:t>unatul se face selectiv, fiind consumate numai speciile de graminee si leguminoase</w:t>
      </w:r>
      <w:r>
        <w:rPr>
          <w:rFonts w:ascii="Arial" w:eastAsia="Arial" w:hAnsi="Arial" w:cs="Arial"/>
          <w:lang w:val="ro-RO"/>
        </w:rPr>
        <w:t xml:space="preserve"> valoroase, iar speciile mai put</w:t>
      </w:r>
      <w:r w:rsidRPr="003F6962">
        <w:rPr>
          <w:rFonts w:ascii="Arial" w:eastAsia="Arial" w:hAnsi="Arial" w:cs="Arial"/>
          <w:lang w:val="ro-RO"/>
        </w:rPr>
        <w:t>in valoroase si buruienile rămân neconsumate ,aceste ajung apoi sa domine covorul vegetal.</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(2)Din considerentele prezentate ,este necesar ca fiecare utilizator sa         întocmeasc</w:t>
      </w:r>
      <w:r>
        <w:rPr>
          <w:rFonts w:ascii="Arial" w:eastAsia="Arial" w:hAnsi="Arial" w:cs="Arial"/>
          <w:lang w:val="ro-RO"/>
        </w:rPr>
        <w:t>ă si sa aplice un program de păs</w:t>
      </w:r>
      <w:r w:rsidRPr="003F6962">
        <w:rPr>
          <w:rFonts w:ascii="Arial" w:eastAsia="Arial" w:hAnsi="Arial" w:cs="Arial"/>
          <w:lang w:val="ro-RO"/>
        </w:rPr>
        <w:t>unat adecvat pentru a fi evitata plimba</w:t>
      </w:r>
      <w:r>
        <w:rPr>
          <w:rFonts w:ascii="Arial" w:eastAsia="Arial" w:hAnsi="Arial" w:cs="Arial"/>
          <w:lang w:val="ro-RO"/>
        </w:rPr>
        <w:t>rea animalelor pe toata suprafata si deprecierea product</w:t>
      </w:r>
      <w:r w:rsidRPr="003F6962">
        <w:rPr>
          <w:rFonts w:ascii="Arial" w:eastAsia="Arial" w:hAnsi="Arial" w:cs="Arial"/>
          <w:lang w:val="ro-RO"/>
        </w:rPr>
        <w:t>iei de masa verde.</w:t>
      </w:r>
    </w:p>
    <w:p w:rsidR="0097204F" w:rsidRPr="003F6962" w:rsidRDefault="0097204F" w:rsidP="0097204F">
      <w:pPr>
        <w:widowControl w:val="0"/>
        <w:autoSpaceDE w:val="0"/>
        <w:autoSpaceDN w:val="0"/>
        <w:adjustRightInd w:val="0"/>
        <w:spacing w:before="1" w:line="245" w:lineRule="auto"/>
        <w:ind w:right="50"/>
        <w:jc w:val="both"/>
        <w:rPr>
          <w:rFonts w:ascii="Arial" w:hAnsi="Arial" w:cs="Arial"/>
        </w:rPr>
      </w:pPr>
      <w:r w:rsidRPr="003F6962">
        <w:rPr>
          <w:rFonts w:ascii="Arial" w:eastAsia="Arial" w:hAnsi="Arial" w:cs="Arial"/>
          <w:lang w:val="ro-RO"/>
        </w:rPr>
        <w:t xml:space="preserve">  Art.7- (</w:t>
      </w:r>
      <w:r w:rsidRPr="003F6962">
        <w:rPr>
          <w:rFonts w:ascii="Arial" w:hAnsi="Arial" w:cs="Arial"/>
        </w:rPr>
        <w:t>1)</w:t>
      </w:r>
      <w:r w:rsidRPr="003F6962">
        <w:rPr>
          <w:rFonts w:ascii="Arial" w:hAnsi="Arial" w:cs="Arial"/>
          <w:spacing w:val="8"/>
        </w:rPr>
        <w:t xml:space="preserve"> </w:t>
      </w:r>
      <w:r w:rsidRPr="003F6962">
        <w:rPr>
          <w:rFonts w:ascii="Arial" w:hAnsi="Arial" w:cs="Arial"/>
        </w:rPr>
        <w:t>Pe</w:t>
      </w:r>
      <w:r w:rsidRPr="003F6962">
        <w:rPr>
          <w:rFonts w:ascii="Arial" w:hAnsi="Arial" w:cs="Arial"/>
          <w:spacing w:val="5"/>
        </w:rPr>
        <w:t xml:space="preserve"> </w:t>
      </w:r>
      <w:r w:rsidRPr="003F6962">
        <w:rPr>
          <w:rFonts w:ascii="Arial" w:hAnsi="Arial" w:cs="Arial"/>
        </w:rPr>
        <w:t>durata</w:t>
      </w:r>
      <w:r w:rsidRPr="003F6962">
        <w:rPr>
          <w:rFonts w:ascii="Arial" w:hAnsi="Arial" w:cs="Arial"/>
          <w:spacing w:val="12"/>
        </w:rPr>
        <w:t xml:space="preserve"> </w:t>
      </w:r>
      <w:r w:rsidRPr="003F6962">
        <w:rPr>
          <w:rFonts w:ascii="Arial" w:hAnsi="Arial" w:cs="Arial"/>
          <w:spacing w:val="-2"/>
        </w:rPr>
        <w:t>pasunatului</w:t>
      </w:r>
      <w:r w:rsidRPr="003F6962">
        <w:rPr>
          <w:rFonts w:ascii="Arial" w:hAnsi="Arial" w:cs="Arial"/>
          <w:spacing w:val="23"/>
        </w:rPr>
        <w:t xml:space="preserve"> </w:t>
      </w:r>
      <w:r w:rsidRPr="003F6962">
        <w:rPr>
          <w:rFonts w:ascii="Arial" w:hAnsi="Arial" w:cs="Arial"/>
          <w:spacing w:val="1"/>
        </w:rPr>
        <w:t>s</w:t>
      </w:r>
      <w:r w:rsidRPr="003F6962">
        <w:rPr>
          <w:rFonts w:ascii="Arial" w:hAnsi="Arial" w:cs="Arial"/>
        </w:rPr>
        <w:t>e</w:t>
      </w:r>
      <w:r w:rsidRPr="003F6962">
        <w:rPr>
          <w:rFonts w:ascii="Arial" w:hAnsi="Arial" w:cs="Arial"/>
          <w:spacing w:val="5"/>
        </w:rPr>
        <w:t xml:space="preserve"> </w:t>
      </w:r>
      <w:r w:rsidRPr="003F6962">
        <w:rPr>
          <w:rFonts w:ascii="Arial" w:hAnsi="Arial" w:cs="Arial"/>
        </w:rPr>
        <w:t>vor</w:t>
      </w:r>
      <w:r w:rsidRPr="003F6962">
        <w:rPr>
          <w:rFonts w:ascii="Arial" w:hAnsi="Arial" w:cs="Arial"/>
          <w:spacing w:val="6"/>
        </w:rPr>
        <w:t xml:space="preserve"> </w:t>
      </w:r>
      <w:r w:rsidRPr="003F6962">
        <w:rPr>
          <w:rFonts w:ascii="Arial" w:hAnsi="Arial" w:cs="Arial"/>
        </w:rPr>
        <w:t>lua</w:t>
      </w:r>
      <w:r w:rsidRPr="003F6962">
        <w:rPr>
          <w:rFonts w:ascii="Arial" w:hAnsi="Arial" w:cs="Arial"/>
          <w:spacing w:val="6"/>
        </w:rPr>
        <w:t xml:space="preserve"> </w:t>
      </w:r>
      <w:r w:rsidRPr="003F6962">
        <w:rPr>
          <w:rFonts w:ascii="Arial" w:hAnsi="Arial" w:cs="Arial"/>
          <w:spacing w:val="2"/>
        </w:rPr>
        <w:t>masuri</w:t>
      </w:r>
      <w:r w:rsidRPr="003F6962">
        <w:rPr>
          <w:rFonts w:ascii="Arial" w:hAnsi="Arial" w:cs="Arial"/>
          <w:spacing w:val="12"/>
        </w:rPr>
        <w:t xml:space="preserve"> </w:t>
      </w:r>
      <w:r w:rsidRPr="003F6962">
        <w:rPr>
          <w:rFonts w:ascii="Arial" w:hAnsi="Arial" w:cs="Arial"/>
        </w:rPr>
        <w:t>p</w:t>
      </w:r>
      <w:r w:rsidRPr="003F6962">
        <w:rPr>
          <w:rFonts w:ascii="Arial" w:hAnsi="Arial" w:cs="Arial"/>
          <w:spacing w:val="1"/>
        </w:rPr>
        <w:t>e</w:t>
      </w:r>
      <w:r w:rsidRPr="003F6962">
        <w:rPr>
          <w:rFonts w:ascii="Arial" w:hAnsi="Arial" w:cs="Arial"/>
        </w:rPr>
        <w:t>nt</w:t>
      </w:r>
      <w:r w:rsidRPr="003F6962">
        <w:rPr>
          <w:rFonts w:ascii="Arial" w:hAnsi="Arial" w:cs="Arial"/>
          <w:spacing w:val="-1"/>
        </w:rPr>
        <w:t>r</w:t>
      </w:r>
      <w:r w:rsidRPr="003F6962">
        <w:rPr>
          <w:rFonts w:ascii="Arial" w:hAnsi="Arial" w:cs="Arial"/>
        </w:rPr>
        <w:t>u</w:t>
      </w:r>
      <w:r w:rsidRPr="003F6962">
        <w:rPr>
          <w:rFonts w:ascii="Arial" w:hAnsi="Arial" w:cs="Arial"/>
          <w:spacing w:val="14"/>
        </w:rPr>
        <w:t xml:space="preserve"> </w:t>
      </w:r>
      <w:r w:rsidRPr="003F6962">
        <w:rPr>
          <w:rFonts w:ascii="Arial" w:hAnsi="Arial" w:cs="Arial"/>
        </w:rPr>
        <w:t>p</w:t>
      </w:r>
      <w:r w:rsidRPr="003F6962">
        <w:rPr>
          <w:rFonts w:ascii="Arial" w:hAnsi="Arial" w:cs="Arial"/>
          <w:spacing w:val="-1"/>
        </w:rPr>
        <w:t>r</w:t>
      </w:r>
      <w:r w:rsidRPr="003F6962">
        <w:rPr>
          <w:rFonts w:ascii="Arial" w:hAnsi="Arial" w:cs="Arial"/>
        </w:rPr>
        <w:t>ot</w:t>
      </w:r>
      <w:r w:rsidRPr="003F6962">
        <w:rPr>
          <w:rFonts w:ascii="Arial" w:hAnsi="Arial" w:cs="Arial"/>
          <w:spacing w:val="-2"/>
        </w:rPr>
        <w:t>e</w:t>
      </w:r>
      <w:r w:rsidRPr="003F6962">
        <w:rPr>
          <w:rFonts w:ascii="Arial" w:hAnsi="Arial" w:cs="Arial"/>
          <w:spacing w:val="2"/>
        </w:rPr>
        <w:t>j</w:t>
      </w:r>
      <w:r w:rsidRPr="003F6962">
        <w:rPr>
          <w:rFonts w:ascii="Arial" w:hAnsi="Arial" w:cs="Arial"/>
          <w:spacing w:val="1"/>
        </w:rPr>
        <w:t>a</w:t>
      </w:r>
      <w:r w:rsidRPr="003F6962">
        <w:rPr>
          <w:rFonts w:ascii="Arial" w:hAnsi="Arial" w:cs="Arial"/>
          <w:spacing w:val="-1"/>
        </w:rPr>
        <w:t>r</w:t>
      </w:r>
      <w:r w:rsidRPr="003F6962">
        <w:rPr>
          <w:rFonts w:ascii="Arial" w:hAnsi="Arial" w:cs="Arial"/>
          <w:spacing w:val="-2"/>
        </w:rPr>
        <w:t>e</w:t>
      </w:r>
      <w:r w:rsidRPr="003F6962">
        <w:rPr>
          <w:rFonts w:ascii="Arial" w:hAnsi="Arial" w:cs="Arial"/>
        </w:rPr>
        <w:t>a</w:t>
      </w:r>
      <w:r w:rsidRPr="003F6962">
        <w:rPr>
          <w:rFonts w:ascii="Arial" w:hAnsi="Arial" w:cs="Arial"/>
          <w:spacing w:val="21"/>
        </w:rPr>
        <w:t xml:space="preserve"> </w:t>
      </w:r>
      <w:r w:rsidRPr="003F6962">
        <w:rPr>
          <w:rFonts w:ascii="Arial" w:hAnsi="Arial" w:cs="Arial"/>
          <w:spacing w:val="-2"/>
        </w:rPr>
        <w:t>calitatii</w:t>
      </w:r>
      <w:r w:rsidRPr="003F6962">
        <w:rPr>
          <w:rFonts w:ascii="Arial" w:hAnsi="Arial" w:cs="Arial"/>
          <w:spacing w:val="15"/>
        </w:rPr>
        <w:t xml:space="preserve"> </w:t>
      </w:r>
      <w:r w:rsidRPr="003F6962">
        <w:rPr>
          <w:rFonts w:ascii="Arial" w:hAnsi="Arial" w:cs="Arial"/>
          <w:spacing w:val="-2"/>
        </w:rPr>
        <w:t>ae</w:t>
      </w:r>
      <w:r w:rsidRPr="003F6962">
        <w:rPr>
          <w:rFonts w:ascii="Arial" w:hAnsi="Arial" w:cs="Arial"/>
          <w:spacing w:val="-1"/>
        </w:rPr>
        <w:t>r</w:t>
      </w:r>
      <w:r w:rsidRPr="003F6962">
        <w:rPr>
          <w:rFonts w:ascii="Arial" w:hAnsi="Arial" w:cs="Arial"/>
        </w:rPr>
        <w:t>u</w:t>
      </w:r>
      <w:r w:rsidRPr="003F6962">
        <w:rPr>
          <w:rFonts w:ascii="Arial" w:hAnsi="Arial" w:cs="Arial"/>
          <w:spacing w:val="2"/>
        </w:rPr>
        <w:t>l</w:t>
      </w:r>
      <w:r w:rsidRPr="003F6962">
        <w:rPr>
          <w:rFonts w:ascii="Arial" w:hAnsi="Arial" w:cs="Arial"/>
        </w:rPr>
        <w:t>ui,</w:t>
      </w:r>
      <w:r w:rsidRPr="003F6962">
        <w:rPr>
          <w:rFonts w:ascii="Arial" w:hAnsi="Arial" w:cs="Arial"/>
          <w:spacing w:val="15"/>
        </w:rPr>
        <w:t xml:space="preserve"> </w:t>
      </w:r>
      <w:r w:rsidRPr="003F6962">
        <w:rPr>
          <w:rFonts w:ascii="Arial" w:hAnsi="Arial" w:cs="Arial"/>
          <w:spacing w:val="-2"/>
        </w:rPr>
        <w:t>a</w:t>
      </w:r>
      <w:r w:rsidRPr="003F6962">
        <w:rPr>
          <w:rFonts w:ascii="Arial" w:hAnsi="Arial" w:cs="Arial"/>
        </w:rPr>
        <w:t>p</w:t>
      </w:r>
      <w:r w:rsidRPr="003F6962">
        <w:rPr>
          <w:rFonts w:ascii="Arial" w:hAnsi="Arial" w:cs="Arial"/>
          <w:spacing w:val="1"/>
        </w:rPr>
        <w:t>e</w:t>
      </w:r>
      <w:r w:rsidRPr="003F6962">
        <w:rPr>
          <w:rFonts w:ascii="Arial" w:hAnsi="Arial" w:cs="Arial"/>
        </w:rPr>
        <w:t>i</w:t>
      </w:r>
      <w:r w:rsidRPr="003F6962">
        <w:rPr>
          <w:rFonts w:ascii="Arial" w:hAnsi="Arial" w:cs="Arial"/>
          <w:spacing w:val="7"/>
        </w:rPr>
        <w:t xml:space="preserve"> </w:t>
      </w:r>
      <w:r w:rsidRPr="003F6962">
        <w:rPr>
          <w:rFonts w:ascii="Arial" w:hAnsi="Arial" w:cs="Arial"/>
          <w:spacing w:val="1"/>
          <w:w w:val="102"/>
        </w:rPr>
        <w:t>s</w:t>
      </w:r>
      <w:r w:rsidRPr="003F6962">
        <w:rPr>
          <w:rFonts w:ascii="Arial" w:hAnsi="Arial" w:cs="Arial"/>
          <w:w w:val="102"/>
        </w:rPr>
        <w:t xml:space="preserve">i </w:t>
      </w:r>
      <w:r w:rsidRPr="003F6962">
        <w:rPr>
          <w:rFonts w:ascii="Arial" w:hAnsi="Arial" w:cs="Arial"/>
          <w:spacing w:val="-1"/>
        </w:rPr>
        <w:t>s</w:t>
      </w:r>
      <w:r w:rsidRPr="003F6962">
        <w:rPr>
          <w:rFonts w:ascii="Arial" w:hAnsi="Arial" w:cs="Arial"/>
        </w:rPr>
        <w:t>o</w:t>
      </w:r>
      <w:r w:rsidRPr="003F6962">
        <w:rPr>
          <w:rFonts w:ascii="Arial" w:hAnsi="Arial" w:cs="Arial"/>
          <w:spacing w:val="2"/>
        </w:rPr>
        <w:t>l</w:t>
      </w:r>
      <w:r w:rsidRPr="003F6962">
        <w:rPr>
          <w:rFonts w:ascii="Arial" w:hAnsi="Arial" w:cs="Arial"/>
        </w:rPr>
        <w:t>ului</w:t>
      </w:r>
      <w:r w:rsidRPr="003F6962">
        <w:rPr>
          <w:rFonts w:ascii="Arial" w:hAnsi="Arial" w:cs="Arial"/>
          <w:spacing w:val="14"/>
        </w:rPr>
        <w:t xml:space="preserve"> </w:t>
      </w:r>
      <w:r w:rsidRPr="003F6962">
        <w:rPr>
          <w:rFonts w:ascii="Arial" w:hAnsi="Arial" w:cs="Arial"/>
          <w:spacing w:val="-2"/>
        </w:rPr>
        <w:t>c</w:t>
      </w:r>
      <w:r w:rsidRPr="003F6962">
        <w:rPr>
          <w:rFonts w:ascii="Arial" w:hAnsi="Arial" w:cs="Arial"/>
        </w:rPr>
        <w:t>on</w:t>
      </w:r>
      <w:r w:rsidRPr="003F6962">
        <w:rPr>
          <w:rFonts w:ascii="Arial" w:hAnsi="Arial" w:cs="Arial"/>
          <w:spacing w:val="-1"/>
        </w:rPr>
        <w:t>f</w:t>
      </w:r>
      <w:r w:rsidRPr="003F6962">
        <w:rPr>
          <w:rFonts w:ascii="Arial" w:hAnsi="Arial" w:cs="Arial"/>
        </w:rPr>
        <w:t>o</w:t>
      </w:r>
      <w:r w:rsidRPr="003F6962">
        <w:rPr>
          <w:rFonts w:ascii="Arial" w:hAnsi="Arial" w:cs="Arial"/>
          <w:spacing w:val="-1"/>
        </w:rPr>
        <w:t>r</w:t>
      </w:r>
      <w:r w:rsidRPr="003F6962">
        <w:rPr>
          <w:rFonts w:ascii="Arial" w:hAnsi="Arial" w:cs="Arial"/>
        </w:rPr>
        <w:t>m</w:t>
      </w:r>
      <w:r w:rsidRPr="003F6962">
        <w:rPr>
          <w:rFonts w:ascii="Arial" w:hAnsi="Arial" w:cs="Arial"/>
          <w:spacing w:val="18"/>
        </w:rPr>
        <w:t xml:space="preserve"> </w:t>
      </w:r>
      <w:r w:rsidRPr="003F6962">
        <w:rPr>
          <w:rFonts w:ascii="Arial" w:hAnsi="Arial" w:cs="Arial"/>
        </w:rPr>
        <w:t>legislatiei</w:t>
      </w:r>
      <w:r w:rsidRPr="003F6962">
        <w:rPr>
          <w:rFonts w:ascii="Arial" w:hAnsi="Arial" w:cs="Arial"/>
          <w:spacing w:val="19"/>
        </w:rPr>
        <w:t xml:space="preserve"> </w:t>
      </w:r>
      <w:r w:rsidRPr="003F6962">
        <w:rPr>
          <w:rFonts w:ascii="Arial" w:hAnsi="Arial" w:cs="Arial"/>
        </w:rPr>
        <w:t>in</w:t>
      </w:r>
      <w:r w:rsidRPr="003F6962">
        <w:rPr>
          <w:rFonts w:ascii="Arial" w:hAnsi="Arial" w:cs="Arial"/>
          <w:spacing w:val="6"/>
        </w:rPr>
        <w:t xml:space="preserve"> </w:t>
      </w:r>
      <w:r w:rsidRPr="003F6962">
        <w:rPr>
          <w:rFonts w:ascii="Arial" w:hAnsi="Arial" w:cs="Arial"/>
          <w:w w:val="102"/>
        </w:rPr>
        <w:t>vi</w:t>
      </w:r>
      <w:r w:rsidRPr="003F6962">
        <w:rPr>
          <w:rFonts w:ascii="Arial" w:hAnsi="Arial" w:cs="Arial"/>
          <w:spacing w:val="-2"/>
          <w:w w:val="102"/>
        </w:rPr>
        <w:t>g</w:t>
      </w:r>
      <w:r w:rsidRPr="003F6962">
        <w:rPr>
          <w:rFonts w:ascii="Arial" w:hAnsi="Arial" w:cs="Arial"/>
          <w:w w:val="102"/>
        </w:rPr>
        <w:t>o</w:t>
      </w:r>
      <w:r w:rsidRPr="003F6962">
        <w:rPr>
          <w:rFonts w:ascii="Arial" w:hAnsi="Arial" w:cs="Arial"/>
          <w:spacing w:val="1"/>
          <w:w w:val="102"/>
        </w:rPr>
        <w:t>a</w:t>
      </w:r>
      <w:r w:rsidRPr="003F6962">
        <w:rPr>
          <w:rFonts w:ascii="Arial" w:hAnsi="Arial" w:cs="Arial"/>
          <w:spacing w:val="-1"/>
          <w:w w:val="102"/>
        </w:rPr>
        <w:t>r</w:t>
      </w:r>
      <w:r w:rsidRPr="003F6962">
        <w:rPr>
          <w:rFonts w:ascii="Arial" w:hAnsi="Arial" w:cs="Arial"/>
          <w:spacing w:val="-2"/>
          <w:w w:val="102"/>
        </w:rPr>
        <w:t>e</w:t>
      </w:r>
      <w:r w:rsidRPr="003F6962">
        <w:rPr>
          <w:rFonts w:ascii="Arial" w:hAnsi="Arial" w:cs="Arial"/>
          <w:w w:val="102"/>
        </w:rPr>
        <w:t>.</w:t>
      </w:r>
    </w:p>
    <w:p w:rsidR="0097204F" w:rsidRPr="003F6962" w:rsidRDefault="0097204F" w:rsidP="0097204F">
      <w:pPr>
        <w:widowControl w:val="0"/>
        <w:autoSpaceDE w:val="0"/>
        <w:autoSpaceDN w:val="0"/>
        <w:adjustRightInd w:val="0"/>
        <w:spacing w:line="245" w:lineRule="auto"/>
        <w:ind w:right="50" w:firstLine="720"/>
        <w:jc w:val="both"/>
        <w:rPr>
          <w:rFonts w:ascii="Arial" w:hAnsi="Arial" w:cs="Arial"/>
        </w:rPr>
      </w:pPr>
      <w:r w:rsidRPr="003F6962">
        <w:rPr>
          <w:rFonts w:ascii="Arial" w:hAnsi="Arial" w:cs="Arial"/>
        </w:rPr>
        <w:t>(2)</w:t>
      </w:r>
      <w:r w:rsidRPr="003F6962">
        <w:rPr>
          <w:rFonts w:ascii="Arial" w:hAnsi="Arial" w:cs="Arial"/>
          <w:spacing w:val="8"/>
        </w:rPr>
        <w:t xml:space="preserve"> </w:t>
      </w:r>
      <w:r w:rsidRPr="003F6962">
        <w:rPr>
          <w:rFonts w:ascii="Arial" w:hAnsi="Arial" w:cs="Arial"/>
          <w:spacing w:val="-2"/>
        </w:rPr>
        <w:t>D</w:t>
      </w:r>
      <w:r w:rsidRPr="003F6962">
        <w:rPr>
          <w:rFonts w:ascii="Arial" w:hAnsi="Arial" w:cs="Arial"/>
          <w:spacing w:val="1"/>
        </w:rPr>
        <w:t>e</w:t>
      </w:r>
      <w:r w:rsidRPr="003F6962">
        <w:rPr>
          <w:rFonts w:ascii="Arial" w:hAnsi="Arial" w:cs="Arial"/>
        </w:rPr>
        <w:t>j</w:t>
      </w:r>
      <w:r w:rsidRPr="003F6962">
        <w:rPr>
          <w:rFonts w:ascii="Arial" w:hAnsi="Arial" w:cs="Arial"/>
          <w:spacing w:val="-2"/>
        </w:rPr>
        <w:t>e</w:t>
      </w:r>
      <w:r w:rsidRPr="003F6962">
        <w:rPr>
          <w:rFonts w:ascii="Arial" w:hAnsi="Arial" w:cs="Arial"/>
          <w:spacing w:val="1"/>
        </w:rPr>
        <w:t>c</w:t>
      </w:r>
      <w:r w:rsidRPr="003F6962">
        <w:rPr>
          <w:rFonts w:ascii="Arial" w:hAnsi="Arial" w:cs="Arial"/>
        </w:rPr>
        <w:t>ti</w:t>
      </w:r>
      <w:r w:rsidRPr="003F6962">
        <w:rPr>
          <w:rFonts w:ascii="Arial" w:hAnsi="Arial" w:cs="Arial"/>
          <w:spacing w:val="2"/>
        </w:rPr>
        <w:t>i</w:t>
      </w:r>
      <w:r w:rsidRPr="003F6962">
        <w:rPr>
          <w:rFonts w:ascii="Arial" w:hAnsi="Arial" w:cs="Arial"/>
        </w:rPr>
        <w:t>le</w:t>
      </w:r>
      <w:r w:rsidRPr="003F6962">
        <w:rPr>
          <w:rFonts w:ascii="Arial" w:hAnsi="Arial" w:cs="Arial"/>
          <w:spacing w:val="18"/>
        </w:rPr>
        <w:t xml:space="preserve"> </w:t>
      </w:r>
      <w:r w:rsidRPr="003F6962">
        <w:rPr>
          <w:rFonts w:ascii="Arial" w:hAnsi="Arial" w:cs="Arial"/>
        </w:rPr>
        <w:t>de</w:t>
      </w:r>
      <w:r w:rsidRPr="003F6962">
        <w:rPr>
          <w:rFonts w:ascii="Arial" w:hAnsi="Arial" w:cs="Arial"/>
          <w:spacing w:val="5"/>
        </w:rPr>
        <w:t xml:space="preserve"> </w:t>
      </w:r>
      <w:r w:rsidRPr="003F6962">
        <w:rPr>
          <w:rFonts w:ascii="Arial" w:hAnsi="Arial" w:cs="Arial"/>
        </w:rPr>
        <w:t>la</w:t>
      </w:r>
      <w:r w:rsidRPr="003F6962">
        <w:rPr>
          <w:rFonts w:ascii="Arial" w:hAnsi="Arial" w:cs="Arial"/>
          <w:spacing w:val="6"/>
        </w:rPr>
        <w:t xml:space="preserve"> </w:t>
      </w:r>
      <w:r w:rsidRPr="003F6962">
        <w:rPr>
          <w:rFonts w:ascii="Arial" w:hAnsi="Arial" w:cs="Arial"/>
          <w:spacing w:val="-2"/>
        </w:rPr>
        <w:t>a</w:t>
      </w:r>
      <w:r w:rsidRPr="003F6962">
        <w:rPr>
          <w:rFonts w:ascii="Arial" w:hAnsi="Arial" w:cs="Arial"/>
        </w:rPr>
        <w:t>n</w:t>
      </w:r>
      <w:r w:rsidRPr="003F6962">
        <w:rPr>
          <w:rFonts w:ascii="Arial" w:hAnsi="Arial" w:cs="Arial"/>
          <w:spacing w:val="2"/>
        </w:rPr>
        <w:t>i</w:t>
      </w:r>
      <w:r w:rsidRPr="003F6962">
        <w:rPr>
          <w:rFonts w:ascii="Arial" w:hAnsi="Arial" w:cs="Arial"/>
        </w:rPr>
        <w:t>m</w:t>
      </w:r>
      <w:r w:rsidRPr="003F6962">
        <w:rPr>
          <w:rFonts w:ascii="Arial" w:hAnsi="Arial" w:cs="Arial"/>
          <w:spacing w:val="-2"/>
        </w:rPr>
        <w:t>a</w:t>
      </w:r>
      <w:r w:rsidRPr="003F6962">
        <w:rPr>
          <w:rFonts w:ascii="Arial" w:hAnsi="Arial" w:cs="Arial"/>
          <w:spacing w:val="2"/>
        </w:rPr>
        <w:t>l</w:t>
      </w:r>
      <w:r w:rsidRPr="003F6962">
        <w:rPr>
          <w:rFonts w:ascii="Arial" w:hAnsi="Arial" w:cs="Arial"/>
        </w:rPr>
        <w:t>e</w:t>
      </w:r>
      <w:r w:rsidRPr="003F6962">
        <w:rPr>
          <w:rFonts w:ascii="Arial" w:hAnsi="Arial" w:cs="Arial"/>
          <w:spacing w:val="13"/>
        </w:rPr>
        <w:t xml:space="preserve"> </w:t>
      </w:r>
      <w:r w:rsidRPr="003F6962">
        <w:rPr>
          <w:rFonts w:ascii="Arial" w:hAnsi="Arial" w:cs="Arial"/>
        </w:rPr>
        <w:t>vor</w:t>
      </w:r>
      <w:r w:rsidRPr="003F6962">
        <w:rPr>
          <w:rFonts w:ascii="Arial" w:hAnsi="Arial" w:cs="Arial"/>
          <w:spacing w:val="8"/>
        </w:rPr>
        <w:t xml:space="preserve"> </w:t>
      </w:r>
      <w:r w:rsidRPr="003F6962">
        <w:rPr>
          <w:rFonts w:ascii="Arial" w:hAnsi="Arial" w:cs="Arial"/>
          <w:spacing w:val="-1"/>
        </w:rPr>
        <w:t>f</w:t>
      </w:r>
      <w:r w:rsidRPr="003F6962">
        <w:rPr>
          <w:rFonts w:ascii="Arial" w:hAnsi="Arial" w:cs="Arial"/>
        </w:rPr>
        <w:t>i</w:t>
      </w:r>
      <w:r w:rsidRPr="003F6962">
        <w:rPr>
          <w:rFonts w:ascii="Arial" w:hAnsi="Arial" w:cs="Arial"/>
          <w:spacing w:val="5"/>
        </w:rPr>
        <w:t xml:space="preserve"> </w:t>
      </w:r>
      <w:r w:rsidRPr="003F6962">
        <w:rPr>
          <w:rFonts w:ascii="Arial" w:hAnsi="Arial" w:cs="Arial"/>
          <w:spacing w:val="-1"/>
        </w:rPr>
        <w:t>f</w:t>
      </w:r>
      <w:r w:rsidRPr="003F6962">
        <w:rPr>
          <w:rFonts w:ascii="Arial" w:hAnsi="Arial" w:cs="Arial"/>
        </w:rPr>
        <w:t>olo</w:t>
      </w:r>
      <w:r w:rsidRPr="003F6962">
        <w:rPr>
          <w:rFonts w:ascii="Arial" w:hAnsi="Arial" w:cs="Arial"/>
          <w:spacing w:val="1"/>
        </w:rPr>
        <w:t>s</w:t>
      </w:r>
      <w:r w:rsidRPr="003F6962">
        <w:rPr>
          <w:rFonts w:ascii="Arial" w:hAnsi="Arial" w:cs="Arial"/>
        </w:rPr>
        <w:t>ite</w:t>
      </w:r>
      <w:r w:rsidRPr="003F6962">
        <w:rPr>
          <w:rFonts w:ascii="Arial" w:hAnsi="Arial" w:cs="Arial"/>
          <w:spacing w:val="14"/>
        </w:rPr>
        <w:t xml:space="preserve"> </w:t>
      </w:r>
      <w:r w:rsidRPr="003F6962">
        <w:rPr>
          <w:rFonts w:ascii="Arial" w:hAnsi="Arial" w:cs="Arial"/>
          <w:spacing w:val="2"/>
        </w:rPr>
        <w:t>i</w:t>
      </w:r>
      <w:r w:rsidRPr="003F6962">
        <w:rPr>
          <w:rFonts w:ascii="Arial" w:hAnsi="Arial" w:cs="Arial"/>
        </w:rPr>
        <w:t>n</w:t>
      </w:r>
      <w:r w:rsidRPr="003F6962">
        <w:rPr>
          <w:rFonts w:ascii="Arial" w:hAnsi="Arial" w:cs="Arial"/>
          <w:spacing w:val="3"/>
        </w:rPr>
        <w:t xml:space="preserve"> </w:t>
      </w:r>
      <w:r w:rsidRPr="003F6962">
        <w:rPr>
          <w:rFonts w:ascii="Arial" w:hAnsi="Arial" w:cs="Arial"/>
          <w:spacing w:val="-2"/>
        </w:rPr>
        <w:t>a</w:t>
      </w:r>
      <w:r w:rsidRPr="003F6962">
        <w:rPr>
          <w:rFonts w:ascii="Arial" w:hAnsi="Arial" w:cs="Arial"/>
          <w:spacing w:val="2"/>
        </w:rPr>
        <w:t>m</w:t>
      </w:r>
      <w:r w:rsidRPr="003F6962">
        <w:rPr>
          <w:rFonts w:ascii="Arial" w:hAnsi="Arial" w:cs="Arial"/>
          <w:spacing w:val="-2"/>
        </w:rPr>
        <w:t>e</w:t>
      </w:r>
      <w:r w:rsidRPr="003F6962">
        <w:rPr>
          <w:rFonts w:ascii="Arial" w:hAnsi="Arial" w:cs="Arial"/>
          <w:spacing w:val="4"/>
        </w:rPr>
        <w:t>s</w:t>
      </w:r>
      <w:r w:rsidRPr="003F6962">
        <w:rPr>
          <w:rFonts w:ascii="Arial" w:hAnsi="Arial" w:cs="Arial"/>
        </w:rPr>
        <w:t>t</w:t>
      </w:r>
      <w:r w:rsidRPr="003F6962">
        <w:rPr>
          <w:rFonts w:ascii="Arial" w:hAnsi="Arial" w:cs="Arial"/>
          <w:spacing w:val="-2"/>
        </w:rPr>
        <w:t>e</w:t>
      </w:r>
      <w:r w:rsidRPr="003F6962">
        <w:rPr>
          <w:rFonts w:ascii="Arial" w:hAnsi="Arial" w:cs="Arial"/>
        </w:rPr>
        <w:t>c</w:t>
      </w:r>
      <w:r w:rsidRPr="003F6962">
        <w:rPr>
          <w:rFonts w:ascii="Arial" w:hAnsi="Arial" w:cs="Arial"/>
          <w:spacing w:val="15"/>
        </w:rPr>
        <w:t xml:space="preserve"> </w:t>
      </w:r>
      <w:r w:rsidRPr="003F6962">
        <w:rPr>
          <w:rFonts w:ascii="Arial" w:hAnsi="Arial" w:cs="Arial"/>
          <w:spacing w:val="1"/>
        </w:rPr>
        <w:t>c</w:t>
      </w:r>
      <w:r w:rsidRPr="003F6962">
        <w:rPr>
          <w:rFonts w:ascii="Arial" w:hAnsi="Arial" w:cs="Arial"/>
        </w:rPr>
        <w:t>u</w:t>
      </w:r>
      <w:r w:rsidRPr="003F6962">
        <w:rPr>
          <w:rFonts w:ascii="Arial" w:hAnsi="Arial" w:cs="Arial"/>
          <w:spacing w:val="4"/>
        </w:rPr>
        <w:t xml:space="preserve"> </w:t>
      </w:r>
      <w:r w:rsidRPr="003F6962">
        <w:rPr>
          <w:rFonts w:ascii="Arial" w:hAnsi="Arial" w:cs="Arial"/>
          <w:spacing w:val="-2"/>
        </w:rPr>
        <w:t>a</w:t>
      </w:r>
      <w:r w:rsidRPr="003F6962">
        <w:rPr>
          <w:rFonts w:ascii="Arial" w:hAnsi="Arial" w:cs="Arial"/>
          <w:spacing w:val="3"/>
        </w:rPr>
        <w:t>p</w:t>
      </w:r>
      <w:r w:rsidRPr="003F6962">
        <w:rPr>
          <w:rFonts w:ascii="Arial" w:hAnsi="Arial" w:cs="Arial"/>
        </w:rPr>
        <w:t>a</w:t>
      </w:r>
      <w:r w:rsidRPr="003F6962">
        <w:rPr>
          <w:rFonts w:ascii="Arial" w:hAnsi="Arial" w:cs="Arial"/>
          <w:spacing w:val="7"/>
        </w:rPr>
        <w:t xml:space="preserve"> </w:t>
      </w:r>
      <w:r w:rsidRPr="003F6962">
        <w:rPr>
          <w:rFonts w:ascii="Arial" w:hAnsi="Arial" w:cs="Arial"/>
        </w:rPr>
        <w:t>p</w:t>
      </w:r>
      <w:r w:rsidRPr="003F6962">
        <w:rPr>
          <w:rFonts w:ascii="Arial" w:hAnsi="Arial" w:cs="Arial"/>
          <w:spacing w:val="1"/>
        </w:rPr>
        <w:t>e</w:t>
      </w:r>
      <w:r w:rsidRPr="003F6962">
        <w:rPr>
          <w:rFonts w:ascii="Arial" w:hAnsi="Arial" w:cs="Arial"/>
        </w:rPr>
        <w:t>nt</w:t>
      </w:r>
      <w:r w:rsidRPr="003F6962">
        <w:rPr>
          <w:rFonts w:ascii="Arial" w:hAnsi="Arial" w:cs="Arial"/>
          <w:spacing w:val="-1"/>
        </w:rPr>
        <w:t>r</w:t>
      </w:r>
      <w:r w:rsidRPr="003F6962">
        <w:rPr>
          <w:rFonts w:ascii="Arial" w:hAnsi="Arial" w:cs="Arial"/>
        </w:rPr>
        <w:t>u</w:t>
      </w:r>
      <w:r w:rsidRPr="003F6962">
        <w:rPr>
          <w:rFonts w:ascii="Arial" w:hAnsi="Arial" w:cs="Arial"/>
          <w:spacing w:val="14"/>
        </w:rPr>
        <w:t xml:space="preserve"> </w:t>
      </w:r>
      <w:r w:rsidRPr="003F6962">
        <w:rPr>
          <w:rFonts w:ascii="Arial" w:hAnsi="Arial" w:cs="Arial"/>
          <w:spacing w:val="-1"/>
        </w:rPr>
        <w:t>f</w:t>
      </w:r>
      <w:r w:rsidRPr="003F6962">
        <w:rPr>
          <w:rFonts w:ascii="Arial" w:hAnsi="Arial" w:cs="Arial"/>
          <w:spacing w:val="1"/>
        </w:rPr>
        <w:t>e</w:t>
      </w:r>
      <w:r w:rsidRPr="003F6962">
        <w:rPr>
          <w:rFonts w:ascii="Arial" w:hAnsi="Arial" w:cs="Arial"/>
          <w:spacing w:val="-1"/>
        </w:rPr>
        <w:t>r</w:t>
      </w:r>
      <w:r w:rsidRPr="003F6962">
        <w:rPr>
          <w:rFonts w:ascii="Arial" w:hAnsi="Arial" w:cs="Arial"/>
        </w:rPr>
        <w:t>ti</w:t>
      </w:r>
      <w:r w:rsidRPr="003F6962">
        <w:rPr>
          <w:rFonts w:ascii="Arial" w:hAnsi="Arial" w:cs="Arial"/>
          <w:spacing w:val="2"/>
        </w:rPr>
        <w:t>l</w:t>
      </w:r>
      <w:r w:rsidRPr="003F6962">
        <w:rPr>
          <w:rFonts w:ascii="Arial" w:hAnsi="Arial" w:cs="Arial"/>
        </w:rPr>
        <w:t>i</w:t>
      </w:r>
      <w:r w:rsidRPr="003F6962">
        <w:rPr>
          <w:rFonts w:ascii="Arial" w:hAnsi="Arial" w:cs="Arial"/>
          <w:spacing w:val="1"/>
        </w:rPr>
        <w:t>za</w:t>
      </w:r>
      <w:r w:rsidRPr="003F6962">
        <w:rPr>
          <w:rFonts w:ascii="Arial" w:hAnsi="Arial" w:cs="Arial"/>
          <w:spacing w:val="-1"/>
        </w:rPr>
        <w:t>r</w:t>
      </w:r>
      <w:r w:rsidRPr="003F6962">
        <w:rPr>
          <w:rFonts w:ascii="Arial" w:hAnsi="Arial" w:cs="Arial"/>
          <w:spacing w:val="-2"/>
        </w:rPr>
        <w:t>e</w:t>
      </w:r>
      <w:r w:rsidRPr="003F6962">
        <w:rPr>
          <w:rFonts w:ascii="Arial" w:hAnsi="Arial" w:cs="Arial"/>
        </w:rPr>
        <w:t>a</w:t>
      </w:r>
      <w:r w:rsidRPr="003F6962">
        <w:rPr>
          <w:rFonts w:ascii="Arial" w:hAnsi="Arial" w:cs="Arial"/>
          <w:spacing w:val="20"/>
        </w:rPr>
        <w:t xml:space="preserve"> </w:t>
      </w:r>
      <w:r w:rsidRPr="003F6962">
        <w:rPr>
          <w:rFonts w:ascii="Arial" w:hAnsi="Arial" w:cs="Arial"/>
          <w:spacing w:val="1"/>
        </w:rPr>
        <w:t>z</w:t>
      </w:r>
      <w:r w:rsidRPr="003F6962">
        <w:rPr>
          <w:rFonts w:ascii="Arial" w:hAnsi="Arial" w:cs="Arial"/>
        </w:rPr>
        <w:t>on</w:t>
      </w:r>
      <w:r w:rsidRPr="003F6962">
        <w:rPr>
          <w:rFonts w:ascii="Arial" w:hAnsi="Arial" w:cs="Arial"/>
          <w:spacing w:val="1"/>
        </w:rPr>
        <w:t>e</w:t>
      </w:r>
      <w:r w:rsidRPr="003F6962">
        <w:rPr>
          <w:rFonts w:ascii="Arial" w:hAnsi="Arial" w:cs="Arial"/>
        </w:rPr>
        <w:t>i</w:t>
      </w:r>
      <w:r w:rsidRPr="003F6962">
        <w:rPr>
          <w:rFonts w:ascii="Arial" w:hAnsi="Arial" w:cs="Arial"/>
          <w:spacing w:val="10"/>
        </w:rPr>
        <w:t xml:space="preserve"> </w:t>
      </w:r>
      <w:r w:rsidRPr="003F6962">
        <w:rPr>
          <w:rFonts w:ascii="Arial" w:hAnsi="Arial" w:cs="Arial"/>
        </w:rPr>
        <w:t>de</w:t>
      </w:r>
      <w:r w:rsidRPr="003F6962">
        <w:rPr>
          <w:rFonts w:ascii="Arial" w:hAnsi="Arial" w:cs="Arial"/>
          <w:spacing w:val="5"/>
        </w:rPr>
        <w:t xml:space="preserve"> </w:t>
      </w:r>
      <w:r w:rsidRPr="003F6962">
        <w:rPr>
          <w:rFonts w:ascii="Arial" w:hAnsi="Arial" w:cs="Arial"/>
        </w:rPr>
        <w:t>p</w:t>
      </w:r>
      <w:r w:rsidRPr="003F6962">
        <w:rPr>
          <w:rFonts w:ascii="Arial" w:hAnsi="Arial" w:cs="Arial"/>
          <w:spacing w:val="1"/>
        </w:rPr>
        <w:t>a</w:t>
      </w:r>
      <w:r w:rsidRPr="003F6962">
        <w:rPr>
          <w:rFonts w:ascii="Arial" w:hAnsi="Arial" w:cs="Arial"/>
          <w:spacing w:val="-1"/>
        </w:rPr>
        <w:t>s</w:t>
      </w:r>
      <w:r w:rsidRPr="003F6962">
        <w:rPr>
          <w:rFonts w:ascii="Arial" w:hAnsi="Arial" w:cs="Arial"/>
        </w:rPr>
        <w:t>u</w:t>
      </w:r>
      <w:r w:rsidRPr="003F6962">
        <w:rPr>
          <w:rFonts w:ascii="Arial" w:hAnsi="Arial" w:cs="Arial"/>
          <w:spacing w:val="3"/>
        </w:rPr>
        <w:t>n</w:t>
      </w:r>
      <w:r w:rsidRPr="003F6962">
        <w:rPr>
          <w:rFonts w:ascii="Arial" w:hAnsi="Arial" w:cs="Arial"/>
          <w:spacing w:val="1"/>
        </w:rPr>
        <w:t>a</w:t>
      </w:r>
      <w:r w:rsidRPr="003F6962">
        <w:rPr>
          <w:rFonts w:ascii="Arial" w:hAnsi="Arial" w:cs="Arial"/>
        </w:rPr>
        <w:t>t</w:t>
      </w:r>
      <w:r w:rsidRPr="003F6962">
        <w:rPr>
          <w:rFonts w:ascii="Arial" w:hAnsi="Arial" w:cs="Arial"/>
          <w:spacing w:val="13"/>
        </w:rPr>
        <w:t xml:space="preserve"> </w:t>
      </w:r>
      <w:r w:rsidRPr="003F6962">
        <w:rPr>
          <w:rFonts w:ascii="Arial" w:hAnsi="Arial" w:cs="Arial"/>
          <w:spacing w:val="1"/>
          <w:w w:val="102"/>
        </w:rPr>
        <w:t>s</w:t>
      </w:r>
      <w:r w:rsidRPr="003F6962">
        <w:rPr>
          <w:rFonts w:ascii="Arial" w:hAnsi="Arial" w:cs="Arial"/>
          <w:w w:val="102"/>
        </w:rPr>
        <w:t xml:space="preserve">i </w:t>
      </w:r>
      <w:r w:rsidRPr="003F6962">
        <w:rPr>
          <w:rFonts w:ascii="Arial" w:hAnsi="Arial" w:cs="Arial"/>
          <w:spacing w:val="-2"/>
        </w:rPr>
        <w:t>asigura</w:t>
      </w:r>
      <w:r w:rsidRPr="003F6962">
        <w:rPr>
          <w:rFonts w:ascii="Arial" w:hAnsi="Arial" w:cs="Arial"/>
          <w:spacing w:val="-1"/>
        </w:rPr>
        <w:t>r</w:t>
      </w:r>
      <w:r w:rsidRPr="003F6962">
        <w:rPr>
          <w:rFonts w:ascii="Arial" w:hAnsi="Arial" w:cs="Arial"/>
        </w:rPr>
        <w:t>e</w:t>
      </w:r>
      <w:r w:rsidRPr="003F6962">
        <w:rPr>
          <w:rFonts w:ascii="Arial" w:hAnsi="Arial" w:cs="Arial"/>
          <w:spacing w:val="17"/>
        </w:rPr>
        <w:t xml:space="preserve"> </w:t>
      </w:r>
      <w:r w:rsidRPr="003F6962">
        <w:rPr>
          <w:rFonts w:ascii="Arial" w:hAnsi="Arial" w:cs="Arial"/>
          <w:spacing w:val="5"/>
        </w:rPr>
        <w:t>m</w:t>
      </w:r>
      <w:r w:rsidRPr="003F6962">
        <w:rPr>
          <w:rFonts w:ascii="Arial" w:hAnsi="Arial" w:cs="Arial"/>
          <w:spacing w:val="-2"/>
        </w:rPr>
        <w:t>a</w:t>
      </w:r>
      <w:r w:rsidRPr="003F6962">
        <w:rPr>
          <w:rFonts w:ascii="Arial" w:hAnsi="Arial" w:cs="Arial"/>
          <w:spacing w:val="1"/>
        </w:rPr>
        <w:t>sei verzi</w:t>
      </w:r>
      <w:r w:rsidRPr="003F6962">
        <w:rPr>
          <w:rFonts w:ascii="Arial" w:hAnsi="Arial" w:cs="Arial"/>
          <w:spacing w:val="8"/>
        </w:rPr>
        <w:t xml:space="preserve"> </w:t>
      </w:r>
      <w:r w:rsidRPr="003F6962">
        <w:rPr>
          <w:rFonts w:ascii="Arial" w:hAnsi="Arial" w:cs="Arial"/>
          <w:spacing w:val="-1"/>
          <w:w w:val="102"/>
        </w:rPr>
        <w:t>f</w:t>
      </w:r>
      <w:r w:rsidRPr="003F6962">
        <w:rPr>
          <w:rFonts w:ascii="Arial" w:hAnsi="Arial" w:cs="Arial"/>
          <w:spacing w:val="3"/>
          <w:w w:val="102"/>
        </w:rPr>
        <w:t>u</w:t>
      </w:r>
      <w:r w:rsidRPr="003F6962">
        <w:rPr>
          <w:rFonts w:ascii="Arial" w:hAnsi="Arial" w:cs="Arial"/>
          <w:spacing w:val="-1"/>
          <w:w w:val="102"/>
        </w:rPr>
        <w:t>r</w:t>
      </w:r>
      <w:r w:rsidRPr="003F6962">
        <w:rPr>
          <w:rFonts w:ascii="Arial" w:hAnsi="Arial" w:cs="Arial"/>
          <w:spacing w:val="1"/>
          <w:w w:val="102"/>
        </w:rPr>
        <w:t>a</w:t>
      </w:r>
      <w:r w:rsidRPr="003F6962">
        <w:rPr>
          <w:rFonts w:ascii="Arial" w:hAnsi="Arial" w:cs="Arial"/>
          <w:w w:val="102"/>
        </w:rPr>
        <w:t>j</w:t>
      </w:r>
      <w:r w:rsidRPr="003F6962">
        <w:rPr>
          <w:rFonts w:ascii="Arial" w:hAnsi="Arial" w:cs="Arial"/>
          <w:spacing w:val="-2"/>
          <w:w w:val="102"/>
        </w:rPr>
        <w:t>e</w:t>
      </w:r>
      <w:r w:rsidRPr="003F6962">
        <w:rPr>
          <w:rFonts w:ascii="Arial" w:hAnsi="Arial" w:cs="Arial"/>
          <w:spacing w:val="2"/>
          <w:w w:val="102"/>
        </w:rPr>
        <w:t>re</w:t>
      </w:r>
      <w:r w:rsidRPr="003F6962">
        <w:rPr>
          <w:rFonts w:ascii="Arial" w:hAnsi="Arial" w:cs="Arial"/>
          <w:w w:val="102"/>
        </w:rPr>
        <w:t>.</w:t>
      </w:r>
    </w:p>
    <w:p w:rsidR="0097204F" w:rsidRPr="003F6962" w:rsidRDefault="0097204F" w:rsidP="0097204F">
      <w:pPr>
        <w:ind w:firstLine="720"/>
        <w:jc w:val="both"/>
        <w:rPr>
          <w:rFonts w:ascii="Arial" w:eastAsia="Arial" w:hAnsi="Arial" w:cs="Arial"/>
          <w:lang w:val="ro-RO"/>
        </w:rPr>
      </w:pPr>
      <w:r w:rsidRPr="003F6962">
        <w:rPr>
          <w:rFonts w:ascii="Arial" w:hAnsi="Arial" w:cs="Arial"/>
        </w:rPr>
        <w:t>(3)</w:t>
      </w:r>
      <w:r w:rsidRPr="003F6962">
        <w:rPr>
          <w:rFonts w:ascii="Arial" w:hAnsi="Arial" w:cs="Arial"/>
          <w:spacing w:val="8"/>
        </w:rPr>
        <w:t xml:space="preserve"> </w:t>
      </w:r>
      <w:r w:rsidRPr="003F6962">
        <w:rPr>
          <w:rFonts w:ascii="Arial" w:hAnsi="Arial" w:cs="Arial"/>
        </w:rPr>
        <w:t>Se</w:t>
      </w:r>
      <w:r w:rsidRPr="003F6962">
        <w:rPr>
          <w:rFonts w:ascii="Arial" w:hAnsi="Arial" w:cs="Arial"/>
          <w:spacing w:val="5"/>
        </w:rPr>
        <w:t xml:space="preserve"> </w:t>
      </w:r>
      <w:r w:rsidRPr="003F6962">
        <w:rPr>
          <w:rFonts w:ascii="Arial" w:hAnsi="Arial" w:cs="Arial"/>
        </w:rPr>
        <w:t>va</w:t>
      </w:r>
      <w:r w:rsidRPr="003F6962">
        <w:rPr>
          <w:rFonts w:ascii="Arial" w:hAnsi="Arial" w:cs="Arial"/>
          <w:spacing w:val="5"/>
        </w:rPr>
        <w:t xml:space="preserve"> </w:t>
      </w:r>
      <w:r w:rsidRPr="003F6962">
        <w:rPr>
          <w:rFonts w:ascii="Arial" w:hAnsi="Arial" w:cs="Arial"/>
          <w:spacing w:val="-2"/>
        </w:rPr>
        <w:t>asigura</w:t>
      </w:r>
      <w:r w:rsidRPr="003F6962">
        <w:rPr>
          <w:rFonts w:ascii="Arial" w:hAnsi="Arial" w:cs="Arial"/>
          <w:spacing w:val="14"/>
        </w:rPr>
        <w:t xml:space="preserve"> </w:t>
      </w:r>
      <w:r w:rsidRPr="003F6962">
        <w:rPr>
          <w:rFonts w:ascii="Arial" w:hAnsi="Arial" w:cs="Arial"/>
          <w:spacing w:val="3"/>
          <w:w w:val="102"/>
        </w:rPr>
        <w:t>protectia</w:t>
      </w:r>
      <w:r w:rsidRPr="003F6962">
        <w:rPr>
          <w:rFonts w:ascii="Arial" w:hAnsi="Arial" w:cs="Arial"/>
          <w:spacing w:val="1"/>
        </w:rPr>
        <w:t xml:space="preserve"> </w:t>
      </w:r>
      <w:r w:rsidRPr="003F6962">
        <w:rPr>
          <w:rFonts w:ascii="Arial" w:hAnsi="Arial" w:cs="Arial"/>
        </w:rPr>
        <w:t>p</w:t>
      </w:r>
      <w:r w:rsidRPr="003F6962">
        <w:rPr>
          <w:rFonts w:ascii="Arial" w:hAnsi="Arial" w:cs="Arial"/>
          <w:spacing w:val="-2"/>
        </w:rPr>
        <w:t>e</w:t>
      </w:r>
      <w:r w:rsidRPr="003F6962">
        <w:rPr>
          <w:rFonts w:ascii="Arial" w:hAnsi="Arial" w:cs="Arial"/>
          <w:spacing w:val="-1"/>
        </w:rPr>
        <w:t>r</w:t>
      </w:r>
      <w:r w:rsidRPr="003F6962">
        <w:rPr>
          <w:rFonts w:ascii="Arial" w:hAnsi="Arial" w:cs="Arial"/>
          <w:spacing w:val="1"/>
        </w:rPr>
        <w:t>s</w:t>
      </w:r>
      <w:r w:rsidRPr="003F6962">
        <w:rPr>
          <w:rFonts w:ascii="Arial" w:hAnsi="Arial" w:cs="Arial"/>
        </w:rPr>
        <w:t>o</w:t>
      </w:r>
      <w:r w:rsidRPr="003F6962">
        <w:rPr>
          <w:rFonts w:ascii="Arial" w:hAnsi="Arial" w:cs="Arial"/>
          <w:spacing w:val="-2"/>
        </w:rPr>
        <w:t>a</w:t>
      </w:r>
      <w:r w:rsidRPr="003F6962">
        <w:rPr>
          <w:rFonts w:ascii="Arial" w:hAnsi="Arial" w:cs="Arial"/>
          <w:spacing w:val="3"/>
        </w:rPr>
        <w:t>n</w:t>
      </w:r>
      <w:r w:rsidRPr="003F6962">
        <w:rPr>
          <w:rFonts w:ascii="Arial" w:hAnsi="Arial" w:cs="Arial"/>
          <w:spacing w:val="-2"/>
        </w:rPr>
        <w:t>e</w:t>
      </w:r>
      <w:r w:rsidRPr="003F6962">
        <w:rPr>
          <w:rFonts w:ascii="Arial" w:hAnsi="Arial" w:cs="Arial"/>
          <w:spacing w:val="2"/>
        </w:rPr>
        <w:t>l</w:t>
      </w:r>
      <w:r w:rsidRPr="003F6962">
        <w:rPr>
          <w:rFonts w:ascii="Arial" w:hAnsi="Arial" w:cs="Arial"/>
        </w:rPr>
        <w:t>or</w:t>
      </w:r>
      <w:r w:rsidRPr="003F6962">
        <w:rPr>
          <w:rFonts w:ascii="Arial" w:hAnsi="Arial" w:cs="Arial"/>
          <w:spacing w:val="21"/>
        </w:rPr>
        <w:t xml:space="preserve"> </w:t>
      </w:r>
      <w:r w:rsidRPr="003F6962">
        <w:rPr>
          <w:rFonts w:ascii="Arial" w:hAnsi="Arial" w:cs="Arial"/>
          <w:spacing w:val="1"/>
        </w:rPr>
        <w:t>ca</w:t>
      </w:r>
      <w:r w:rsidRPr="003F6962">
        <w:rPr>
          <w:rFonts w:ascii="Arial" w:hAnsi="Arial" w:cs="Arial"/>
          <w:spacing w:val="-1"/>
        </w:rPr>
        <w:t>r</w:t>
      </w:r>
      <w:r w:rsidRPr="003F6962">
        <w:rPr>
          <w:rFonts w:ascii="Arial" w:hAnsi="Arial" w:cs="Arial"/>
        </w:rPr>
        <w:t>e</w:t>
      </w:r>
      <w:r w:rsidRPr="003F6962">
        <w:rPr>
          <w:rFonts w:ascii="Arial" w:hAnsi="Arial" w:cs="Arial"/>
          <w:spacing w:val="10"/>
        </w:rPr>
        <w:t xml:space="preserve"> </w:t>
      </w:r>
      <w:r w:rsidRPr="003F6962">
        <w:rPr>
          <w:rFonts w:ascii="Arial" w:hAnsi="Arial" w:cs="Arial"/>
          <w:spacing w:val="-2"/>
        </w:rPr>
        <w:t>circula</w:t>
      </w:r>
      <w:r w:rsidRPr="003F6962">
        <w:rPr>
          <w:rFonts w:ascii="Arial" w:hAnsi="Arial" w:cs="Arial"/>
          <w:spacing w:val="15"/>
        </w:rPr>
        <w:t xml:space="preserve"> </w:t>
      </w:r>
      <w:r w:rsidRPr="003F6962">
        <w:rPr>
          <w:rFonts w:ascii="Arial" w:hAnsi="Arial" w:cs="Arial"/>
        </w:rPr>
        <w:t>in</w:t>
      </w:r>
      <w:r w:rsidRPr="003F6962">
        <w:rPr>
          <w:rFonts w:ascii="Arial" w:hAnsi="Arial" w:cs="Arial"/>
          <w:spacing w:val="6"/>
        </w:rPr>
        <w:t xml:space="preserve"> </w:t>
      </w:r>
      <w:r w:rsidRPr="003F6962">
        <w:rPr>
          <w:rFonts w:ascii="Arial" w:hAnsi="Arial" w:cs="Arial"/>
          <w:spacing w:val="1"/>
        </w:rPr>
        <w:t>z</w:t>
      </w:r>
      <w:r w:rsidRPr="003F6962">
        <w:rPr>
          <w:rFonts w:ascii="Arial" w:hAnsi="Arial" w:cs="Arial"/>
        </w:rPr>
        <w:t>on</w:t>
      </w:r>
      <w:r w:rsidRPr="003F6962">
        <w:rPr>
          <w:rFonts w:ascii="Arial" w:hAnsi="Arial" w:cs="Arial"/>
          <w:spacing w:val="-2"/>
        </w:rPr>
        <w:t>e</w:t>
      </w:r>
      <w:r w:rsidRPr="003F6962">
        <w:rPr>
          <w:rFonts w:ascii="Arial" w:hAnsi="Arial" w:cs="Arial"/>
          <w:spacing w:val="2"/>
        </w:rPr>
        <w:t>l</w:t>
      </w:r>
      <w:r w:rsidRPr="003F6962">
        <w:rPr>
          <w:rFonts w:ascii="Arial" w:hAnsi="Arial" w:cs="Arial"/>
        </w:rPr>
        <w:t>e</w:t>
      </w:r>
      <w:r w:rsidRPr="003F6962">
        <w:rPr>
          <w:rFonts w:ascii="Arial" w:hAnsi="Arial" w:cs="Arial"/>
          <w:spacing w:val="10"/>
        </w:rPr>
        <w:t xml:space="preserve"> </w:t>
      </w:r>
      <w:r w:rsidRPr="003F6962">
        <w:rPr>
          <w:rFonts w:ascii="Arial" w:hAnsi="Arial" w:cs="Arial"/>
          <w:spacing w:val="2"/>
        </w:rPr>
        <w:t>i</w:t>
      </w:r>
      <w:r w:rsidRPr="003F6962">
        <w:rPr>
          <w:rFonts w:ascii="Arial" w:hAnsi="Arial" w:cs="Arial"/>
        </w:rPr>
        <w:t>n</w:t>
      </w:r>
      <w:r w:rsidRPr="003F6962">
        <w:rPr>
          <w:rFonts w:ascii="Arial" w:hAnsi="Arial" w:cs="Arial"/>
          <w:spacing w:val="-2"/>
        </w:rPr>
        <w:t>c</w:t>
      </w:r>
      <w:r w:rsidRPr="003F6962">
        <w:rPr>
          <w:rFonts w:ascii="Arial" w:hAnsi="Arial" w:cs="Arial"/>
        </w:rPr>
        <w:t>hi</w:t>
      </w:r>
      <w:r w:rsidRPr="003F6962">
        <w:rPr>
          <w:rFonts w:ascii="Arial" w:hAnsi="Arial" w:cs="Arial"/>
          <w:spacing w:val="-1"/>
        </w:rPr>
        <w:t>r</w:t>
      </w:r>
      <w:r w:rsidRPr="003F6962">
        <w:rPr>
          <w:rFonts w:ascii="Arial" w:hAnsi="Arial" w:cs="Arial"/>
          <w:spacing w:val="2"/>
        </w:rPr>
        <w:t>i</w:t>
      </w:r>
      <w:r w:rsidRPr="003F6962">
        <w:rPr>
          <w:rFonts w:ascii="Arial" w:hAnsi="Arial" w:cs="Arial"/>
          <w:spacing w:val="-2"/>
        </w:rPr>
        <w:t>a</w:t>
      </w:r>
      <w:r w:rsidRPr="003F6962">
        <w:rPr>
          <w:rFonts w:ascii="Arial" w:hAnsi="Arial" w:cs="Arial"/>
        </w:rPr>
        <w:t>t</w:t>
      </w:r>
      <w:r w:rsidRPr="003F6962">
        <w:rPr>
          <w:rFonts w:ascii="Arial" w:hAnsi="Arial" w:cs="Arial"/>
          <w:spacing w:val="1"/>
        </w:rPr>
        <w:t>e</w:t>
      </w:r>
      <w:r w:rsidRPr="003F6962">
        <w:rPr>
          <w:rFonts w:ascii="Arial" w:hAnsi="Arial" w:cs="Arial"/>
        </w:rPr>
        <w:t>,</w:t>
      </w:r>
      <w:r w:rsidRPr="003F6962">
        <w:rPr>
          <w:rFonts w:ascii="Arial" w:hAnsi="Arial" w:cs="Arial"/>
          <w:spacing w:val="20"/>
        </w:rPr>
        <w:t xml:space="preserve"> </w:t>
      </w:r>
      <w:r w:rsidRPr="003F6962">
        <w:rPr>
          <w:rFonts w:ascii="Arial" w:hAnsi="Arial" w:cs="Arial"/>
        </w:rPr>
        <w:t>impot</w:t>
      </w:r>
      <w:r w:rsidRPr="003F6962">
        <w:rPr>
          <w:rFonts w:ascii="Arial" w:hAnsi="Arial" w:cs="Arial"/>
          <w:spacing w:val="-1"/>
        </w:rPr>
        <w:t>r</w:t>
      </w:r>
      <w:r w:rsidRPr="003F6962">
        <w:rPr>
          <w:rFonts w:ascii="Arial" w:hAnsi="Arial" w:cs="Arial"/>
        </w:rPr>
        <w:t>iva</w:t>
      </w:r>
      <w:r w:rsidRPr="003F6962">
        <w:rPr>
          <w:rFonts w:ascii="Arial" w:hAnsi="Arial" w:cs="Arial"/>
          <w:spacing w:val="18"/>
        </w:rPr>
        <w:t xml:space="preserve"> </w:t>
      </w:r>
      <w:r w:rsidRPr="003F6962">
        <w:rPr>
          <w:rFonts w:ascii="Arial" w:hAnsi="Arial" w:cs="Arial"/>
          <w:spacing w:val="-2"/>
          <w:w w:val="102"/>
        </w:rPr>
        <w:t>a</w:t>
      </w:r>
      <w:r w:rsidRPr="003F6962">
        <w:rPr>
          <w:rFonts w:ascii="Arial" w:hAnsi="Arial" w:cs="Arial"/>
          <w:spacing w:val="2"/>
          <w:w w:val="102"/>
        </w:rPr>
        <w:t>t</w:t>
      </w:r>
      <w:r w:rsidRPr="003F6962">
        <w:rPr>
          <w:rFonts w:ascii="Arial" w:hAnsi="Arial" w:cs="Arial"/>
          <w:spacing w:val="-2"/>
          <w:w w:val="102"/>
        </w:rPr>
        <w:t>ac</w:t>
      </w:r>
      <w:r w:rsidRPr="003F6962">
        <w:rPr>
          <w:rFonts w:ascii="Arial" w:hAnsi="Arial" w:cs="Arial"/>
          <w:spacing w:val="3"/>
          <w:w w:val="102"/>
        </w:rPr>
        <w:t>u</w:t>
      </w:r>
      <w:r w:rsidRPr="003F6962">
        <w:rPr>
          <w:rFonts w:ascii="Arial" w:hAnsi="Arial" w:cs="Arial"/>
          <w:spacing w:val="-1"/>
          <w:w w:val="102"/>
        </w:rPr>
        <w:t>r</w:t>
      </w:r>
      <w:r w:rsidRPr="003F6962">
        <w:rPr>
          <w:rFonts w:ascii="Arial" w:hAnsi="Arial" w:cs="Arial"/>
          <w:spacing w:val="2"/>
          <w:w w:val="102"/>
        </w:rPr>
        <w:t>i</w:t>
      </w:r>
      <w:r w:rsidRPr="003F6962">
        <w:rPr>
          <w:rFonts w:ascii="Arial" w:hAnsi="Arial" w:cs="Arial"/>
          <w:w w:val="102"/>
        </w:rPr>
        <w:t>lor a</w:t>
      </w:r>
      <w:r w:rsidRPr="003F6962">
        <w:rPr>
          <w:rFonts w:ascii="Arial" w:hAnsi="Arial" w:cs="Arial"/>
        </w:rPr>
        <w:t>ni</w:t>
      </w:r>
      <w:r w:rsidRPr="003F6962">
        <w:rPr>
          <w:rFonts w:ascii="Arial" w:hAnsi="Arial" w:cs="Arial"/>
          <w:spacing w:val="2"/>
        </w:rPr>
        <w:t>m</w:t>
      </w:r>
      <w:r w:rsidRPr="003F6962">
        <w:rPr>
          <w:rFonts w:ascii="Arial" w:hAnsi="Arial" w:cs="Arial"/>
          <w:spacing w:val="-2"/>
        </w:rPr>
        <w:t>a</w:t>
      </w:r>
      <w:r w:rsidRPr="003F6962">
        <w:rPr>
          <w:rFonts w:ascii="Arial" w:hAnsi="Arial" w:cs="Arial"/>
        </w:rPr>
        <w:t>l</w:t>
      </w:r>
      <w:r w:rsidRPr="003F6962">
        <w:rPr>
          <w:rFonts w:ascii="Arial" w:hAnsi="Arial" w:cs="Arial"/>
          <w:spacing w:val="1"/>
        </w:rPr>
        <w:t>e</w:t>
      </w:r>
      <w:r w:rsidRPr="003F6962">
        <w:rPr>
          <w:rFonts w:ascii="Arial" w:hAnsi="Arial" w:cs="Arial"/>
        </w:rPr>
        <w:t>lor</w:t>
      </w:r>
      <w:r w:rsidRPr="003F6962">
        <w:rPr>
          <w:rFonts w:ascii="Arial" w:hAnsi="Arial" w:cs="Arial"/>
          <w:spacing w:val="21"/>
        </w:rPr>
        <w:t xml:space="preserve"> </w:t>
      </w:r>
      <w:r w:rsidRPr="003F6962">
        <w:rPr>
          <w:rFonts w:ascii="Arial" w:hAnsi="Arial" w:cs="Arial"/>
        </w:rPr>
        <w:t>aflate la pasunat</w:t>
      </w:r>
      <w:r w:rsidRPr="003F6962">
        <w:rPr>
          <w:rFonts w:ascii="Arial" w:eastAsia="Arial" w:hAnsi="Arial" w:cs="Arial"/>
          <w:lang w:val="ro-RO"/>
        </w:rPr>
        <w:t>.</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Art</w:t>
      </w:r>
      <w:r>
        <w:rPr>
          <w:rFonts w:ascii="Arial" w:eastAsia="Arial" w:hAnsi="Arial" w:cs="Arial"/>
          <w:lang w:val="ro-RO"/>
        </w:rPr>
        <w:t>. 8-(1)Pentru asigurarea product</w:t>
      </w:r>
      <w:r w:rsidRPr="003F6962">
        <w:rPr>
          <w:rFonts w:ascii="Arial" w:eastAsia="Arial" w:hAnsi="Arial" w:cs="Arial"/>
          <w:lang w:val="ro-RO"/>
        </w:rPr>
        <w:t xml:space="preserve">iei de masa verde necesare </w:t>
      </w:r>
      <w:r>
        <w:rPr>
          <w:rFonts w:ascii="Arial" w:eastAsia="Arial" w:hAnsi="Arial" w:cs="Arial"/>
          <w:lang w:val="ro-RO"/>
        </w:rPr>
        <w:t>animalelor si        pentru mentinerea suprafetelor de pajisti  in bune condit</w:t>
      </w:r>
      <w:r w:rsidRPr="003F6962">
        <w:rPr>
          <w:rFonts w:ascii="Arial" w:eastAsia="Arial" w:hAnsi="Arial" w:cs="Arial"/>
          <w:lang w:val="ro-RO"/>
        </w:rPr>
        <w:t>ii agricole si de  medi</w:t>
      </w:r>
      <w:r>
        <w:rPr>
          <w:rFonts w:ascii="Arial" w:eastAsia="Arial" w:hAnsi="Arial" w:cs="Arial"/>
          <w:lang w:val="ro-RO"/>
        </w:rPr>
        <w:t>u, utilizatorii acestor suprafet</w:t>
      </w:r>
      <w:r w:rsidRPr="003F6962">
        <w:rPr>
          <w:rFonts w:ascii="Arial" w:eastAsia="Arial" w:hAnsi="Arial" w:cs="Arial"/>
          <w:lang w:val="ro-RO"/>
        </w:rPr>
        <w:t xml:space="preserve">e au obligatia </w:t>
      </w:r>
      <w:r>
        <w:rPr>
          <w:rFonts w:ascii="Arial" w:eastAsia="Arial" w:hAnsi="Arial" w:cs="Arial"/>
          <w:lang w:val="ro-RO"/>
        </w:rPr>
        <w:t>de a efectua lucrările de întret</w:t>
      </w:r>
      <w:r w:rsidRPr="003F6962">
        <w:rPr>
          <w:rFonts w:ascii="Arial" w:eastAsia="Arial" w:hAnsi="Arial" w:cs="Arial"/>
          <w:lang w:val="ro-RO"/>
        </w:rPr>
        <w:t xml:space="preserve">inere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(2)Lucrările de întretinere  a suprafetelor de pajis</w:t>
      </w:r>
      <w:r w:rsidRPr="003F6962">
        <w:rPr>
          <w:rFonts w:ascii="Arial" w:eastAsia="Arial" w:hAnsi="Arial" w:cs="Arial"/>
          <w:lang w:val="ro-RO"/>
        </w:rPr>
        <w:t>ti se vo</w:t>
      </w:r>
      <w:r>
        <w:rPr>
          <w:rFonts w:ascii="Arial" w:eastAsia="Arial" w:hAnsi="Arial" w:cs="Arial"/>
          <w:lang w:val="ro-RO"/>
        </w:rPr>
        <w:t>r efectua înaintea începerii păsunatului  ,in timpul păs</w:t>
      </w:r>
      <w:r w:rsidRPr="003F6962">
        <w:rPr>
          <w:rFonts w:ascii="Arial" w:eastAsia="Arial" w:hAnsi="Arial" w:cs="Arial"/>
          <w:lang w:val="ro-RO"/>
        </w:rPr>
        <w:t xml:space="preserve">unatului cat si </w:t>
      </w:r>
      <w:r>
        <w:rPr>
          <w:rFonts w:ascii="Arial" w:eastAsia="Arial" w:hAnsi="Arial" w:cs="Arial"/>
          <w:lang w:val="ro-RO"/>
        </w:rPr>
        <w:t>după încheierea sezonului de păs</w:t>
      </w:r>
      <w:r w:rsidRPr="003F6962">
        <w:rPr>
          <w:rFonts w:ascii="Arial" w:eastAsia="Arial" w:hAnsi="Arial" w:cs="Arial"/>
          <w:lang w:val="ro-RO"/>
        </w:rPr>
        <w:t>unat, aceste lucrări constau in :</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-curăt</w:t>
      </w:r>
      <w:r w:rsidRPr="003F6962">
        <w:rPr>
          <w:rFonts w:ascii="Arial" w:eastAsia="Arial" w:hAnsi="Arial" w:cs="Arial"/>
          <w:lang w:val="ro-RO"/>
        </w:rPr>
        <w:t>irea terenului de resturi vegetale ;</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-defris</w:t>
      </w:r>
      <w:r w:rsidRPr="003F6962">
        <w:rPr>
          <w:rFonts w:ascii="Arial" w:eastAsia="Arial" w:hAnsi="Arial" w:cs="Arial"/>
          <w:lang w:val="ro-RO"/>
        </w:rPr>
        <w:t>area speciilor lemnoase nevaloroase;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-combaterea mus</w:t>
      </w:r>
      <w:r w:rsidRPr="003F6962">
        <w:rPr>
          <w:rFonts w:ascii="Arial" w:eastAsia="Arial" w:hAnsi="Arial" w:cs="Arial"/>
          <w:lang w:val="ro-RO"/>
        </w:rPr>
        <w:t>uroaielor vegetale si animale;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-combaterea buruienilor nefolositoare;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-lucrări se supraî</w:t>
      </w:r>
      <w:r>
        <w:rPr>
          <w:rFonts w:ascii="Arial" w:eastAsia="Arial" w:hAnsi="Arial" w:cs="Arial"/>
          <w:lang w:val="ro-RO"/>
        </w:rPr>
        <w:t>nsământ</w:t>
      </w:r>
      <w:r w:rsidRPr="003F6962">
        <w:rPr>
          <w:rFonts w:ascii="Arial" w:eastAsia="Arial" w:hAnsi="Arial" w:cs="Arial"/>
          <w:lang w:val="ro-RO"/>
        </w:rPr>
        <w:t>are;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-fertilizare cu îngră</w:t>
      </w:r>
      <w:r>
        <w:rPr>
          <w:rFonts w:ascii="Arial" w:eastAsia="Arial" w:hAnsi="Arial" w:cs="Arial"/>
          <w:lang w:val="ro-RO"/>
        </w:rPr>
        <w:t>săminte organice si îngrăs</w:t>
      </w:r>
      <w:r w:rsidRPr="003F6962">
        <w:rPr>
          <w:rFonts w:ascii="Arial" w:eastAsia="Arial" w:hAnsi="Arial" w:cs="Arial"/>
          <w:lang w:val="ro-RO"/>
        </w:rPr>
        <w:t>ăminte chimice (daca este cazul);</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(3)-Îndepărtarea grămezilor de resturi vegetale sau specii lemnoase      nevaloroase  nu se va face prin aprinderea acestora;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(4)- Se v</w:t>
      </w:r>
      <w:r>
        <w:rPr>
          <w:rFonts w:ascii="Arial" w:eastAsia="Arial" w:hAnsi="Arial" w:cs="Arial"/>
          <w:lang w:val="ro-RO"/>
        </w:rPr>
        <w:t>a asigura alocarea unei suprafet</w:t>
      </w:r>
      <w:r w:rsidRPr="003F6962">
        <w:rPr>
          <w:rFonts w:ascii="Arial" w:eastAsia="Arial" w:hAnsi="Arial" w:cs="Arial"/>
          <w:lang w:val="ro-RO"/>
        </w:rPr>
        <w:t>e corespunzătoare pentru staulul de animale , si schimbarea amplasamentului ace</w:t>
      </w:r>
      <w:r>
        <w:rPr>
          <w:rFonts w:ascii="Arial" w:eastAsia="Arial" w:hAnsi="Arial" w:cs="Arial"/>
          <w:lang w:val="ro-RO"/>
        </w:rPr>
        <w:t>stuia la un interval de 3-4 nopt</w:t>
      </w:r>
      <w:r w:rsidRPr="003F6962">
        <w:rPr>
          <w:rFonts w:ascii="Arial" w:eastAsia="Arial" w:hAnsi="Arial" w:cs="Arial"/>
          <w:lang w:val="ro-RO"/>
        </w:rPr>
        <w:t>i, in vederea realizării fertilizării naturale prin târlirea terenului;</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lastRenderedPageBreak/>
        <w:t xml:space="preserve">            (5)Staulele pentru animale nu se vor amplasa in apropierea surselor de apa, (fântâni ,captări izvoare),a  adăpătorilor pentru animale ,lângă pâraie sau pe  terenuri cu o panta mai mare de 25 %, pentru evitare</w:t>
      </w:r>
      <w:r>
        <w:rPr>
          <w:rFonts w:ascii="Arial" w:eastAsia="Arial" w:hAnsi="Arial" w:cs="Arial"/>
          <w:lang w:val="ro-RO"/>
        </w:rPr>
        <w:t>a poluării apelor de    suprafat</w:t>
      </w:r>
      <w:r w:rsidRPr="003F6962">
        <w:rPr>
          <w:rFonts w:ascii="Arial" w:eastAsia="Arial" w:hAnsi="Arial" w:cs="Arial"/>
          <w:lang w:val="ro-RO"/>
        </w:rPr>
        <w:t>a  sau din stratul freatic.</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(6)Pentru întâmpin</w:t>
      </w:r>
      <w:r>
        <w:rPr>
          <w:rFonts w:ascii="Arial" w:eastAsia="Arial" w:hAnsi="Arial" w:cs="Arial"/>
          <w:lang w:val="ro-RO"/>
        </w:rPr>
        <w:t>area poluării apelor de suprafat</w:t>
      </w:r>
      <w:r w:rsidRPr="003F6962">
        <w:rPr>
          <w:rFonts w:ascii="Arial" w:eastAsia="Arial" w:hAnsi="Arial" w:cs="Arial"/>
          <w:lang w:val="ro-RO"/>
        </w:rPr>
        <w:t>a sau de adânc</w:t>
      </w:r>
      <w:r>
        <w:rPr>
          <w:rFonts w:ascii="Arial" w:eastAsia="Arial" w:hAnsi="Arial" w:cs="Arial"/>
          <w:lang w:val="ro-RO"/>
        </w:rPr>
        <w:t>ime cazul fertilizării cu îngrăsăminte chimice a suprafetelor de pajis</w:t>
      </w:r>
      <w:r w:rsidRPr="003F6962">
        <w:rPr>
          <w:rFonts w:ascii="Arial" w:eastAsia="Arial" w:hAnsi="Arial" w:cs="Arial"/>
          <w:lang w:val="ro-RO"/>
        </w:rPr>
        <w:t>ti se va evita ad</w:t>
      </w:r>
      <w:r>
        <w:rPr>
          <w:rFonts w:ascii="Arial" w:eastAsia="Arial" w:hAnsi="Arial" w:cs="Arial"/>
          <w:lang w:val="ro-RO"/>
        </w:rPr>
        <w:t>ministrarea acestora pe suprafet</w:t>
      </w:r>
      <w:r w:rsidRPr="003F6962">
        <w:rPr>
          <w:rFonts w:ascii="Arial" w:eastAsia="Arial" w:hAnsi="Arial" w:cs="Arial"/>
          <w:lang w:val="ro-RO"/>
        </w:rPr>
        <w:t>ele  din apropierea surselor de apa sau a pâraielor. Momentul</w:t>
      </w:r>
      <w:r>
        <w:rPr>
          <w:rFonts w:ascii="Arial" w:eastAsia="Arial" w:hAnsi="Arial" w:cs="Arial"/>
          <w:lang w:val="ro-RO"/>
        </w:rPr>
        <w:t xml:space="preserve"> aplicării îngrăs</w:t>
      </w:r>
      <w:r w:rsidRPr="003F6962">
        <w:rPr>
          <w:rFonts w:ascii="Arial" w:eastAsia="Arial" w:hAnsi="Arial" w:cs="Arial"/>
          <w:lang w:val="ro-RO"/>
        </w:rPr>
        <w:t>ămintelor chimice (daca este cazul) tre</w:t>
      </w:r>
      <w:r>
        <w:rPr>
          <w:rFonts w:ascii="Arial" w:eastAsia="Arial" w:hAnsi="Arial" w:cs="Arial"/>
          <w:lang w:val="ro-RO"/>
        </w:rPr>
        <w:t>buie ales înaintea începerii păs</w:t>
      </w:r>
      <w:r w:rsidRPr="003F6962">
        <w:rPr>
          <w:rFonts w:ascii="Arial" w:eastAsia="Arial" w:hAnsi="Arial" w:cs="Arial"/>
          <w:lang w:val="ro-RO"/>
        </w:rPr>
        <w:t>unatului cu minim 30 de zile ,pentru ca acestea sa se solubilizeze si  să se absoarbă in sol , in vederea evitării îmb</w:t>
      </w:r>
      <w:r>
        <w:rPr>
          <w:rFonts w:ascii="Arial" w:eastAsia="Arial" w:hAnsi="Arial" w:cs="Arial"/>
          <w:lang w:val="ro-RO"/>
        </w:rPr>
        <w:t>olnăvirii animalelor, iar condit</w:t>
      </w:r>
      <w:r w:rsidRPr="003F6962">
        <w:rPr>
          <w:rFonts w:ascii="Arial" w:eastAsia="Arial" w:hAnsi="Arial" w:cs="Arial"/>
          <w:lang w:val="ro-RO"/>
        </w:rPr>
        <w:t xml:space="preserve">iile atmosferice permit executarea </w:t>
      </w:r>
      <w:r>
        <w:rPr>
          <w:rFonts w:ascii="Arial" w:eastAsia="Arial" w:hAnsi="Arial" w:cs="Arial"/>
          <w:lang w:val="ro-RO"/>
        </w:rPr>
        <w:t>acestei lucrări(lipsa precipitat</w:t>
      </w:r>
      <w:r w:rsidRPr="003F6962">
        <w:rPr>
          <w:rFonts w:ascii="Arial" w:eastAsia="Arial" w:hAnsi="Arial" w:cs="Arial"/>
          <w:lang w:val="ro-RO"/>
        </w:rPr>
        <w:t>iilor abundente, strat gros de zăpadă, etc)</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(7)-In cazul efectuarii lucarilor de suprainsamantare se vor utiliza speciile de plante furajere care se pr</w:t>
      </w:r>
      <w:r>
        <w:rPr>
          <w:rFonts w:ascii="Arial" w:eastAsia="Arial" w:hAnsi="Arial" w:cs="Arial"/>
          <w:lang w:val="ro-RO"/>
        </w:rPr>
        <w:t>eteaza in zona respectivă,semint</w:t>
      </w:r>
      <w:r w:rsidRPr="003F6962">
        <w:rPr>
          <w:rFonts w:ascii="Arial" w:eastAsia="Arial" w:hAnsi="Arial" w:cs="Arial"/>
          <w:lang w:val="ro-RO"/>
        </w:rPr>
        <w:t>e care sunt certificate calitativ.</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Art.9- Dotarea, int</w:t>
      </w:r>
      <w:r>
        <w:rPr>
          <w:rFonts w:ascii="Arial" w:eastAsia="Arial" w:hAnsi="Arial" w:cs="Arial"/>
          <w:lang w:val="ro-RO"/>
        </w:rPr>
        <w:t>retinerea si  repararea utilităt</w:t>
      </w:r>
      <w:r w:rsidRPr="003F6962">
        <w:rPr>
          <w:rFonts w:ascii="Arial" w:eastAsia="Arial" w:hAnsi="Arial" w:cs="Arial"/>
          <w:lang w:val="ro-RO"/>
        </w:rPr>
        <w:t>ilor zoopastorale ca :fântâni, captări de izvoare,  adăpători ,bai pentru îmbăierea ani</w:t>
      </w:r>
      <w:r>
        <w:rPr>
          <w:rFonts w:ascii="Arial" w:eastAsia="Arial" w:hAnsi="Arial" w:cs="Arial"/>
          <w:lang w:val="ro-RO"/>
        </w:rPr>
        <w:t>malelor, drumuri de acces, podet</w:t>
      </w:r>
      <w:r w:rsidRPr="003F6962">
        <w:rPr>
          <w:rFonts w:ascii="Arial" w:eastAsia="Arial" w:hAnsi="Arial" w:cs="Arial"/>
          <w:lang w:val="ro-RO"/>
        </w:rPr>
        <w:t>e  se va fac</w:t>
      </w:r>
      <w:r>
        <w:rPr>
          <w:rFonts w:ascii="Arial" w:eastAsia="Arial" w:hAnsi="Arial" w:cs="Arial"/>
          <w:lang w:val="ro-RO"/>
        </w:rPr>
        <w:t>e de către utilizatorii suprafetelor de pajis</w:t>
      </w:r>
      <w:r w:rsidRPr="003F6962">
        <w:rPr>
          <w:rFonts w:ascii="Arial" w:eastAsia="Arial" w:hAnsi="Arial" w:cs="Arial"/>
          <w:lang w:val="ro-RO"/>
        </w:rPr>
        <w:t>ti în</w:t>
      </w:r>
      <w:r>
        <w:rPr>
          <w:rFonts w:ascii="Arial" w:eastAsia="Arial" w:hAnsi="Arial" w:cs="Arial"/>
          <w:lang w:val="ro-RO"/>
        </w:rPr>
        <w:t>aintea începerii păs</w:t>
      </w:r>
      <w:r w:rsidRPr="003F6962">
        <w:rPr>
          <w:rFonts w:ascii="Arial" w:eastAsia="Arial" w:hAnsi="Arial" w:cs="Arial"/>
          <w:lang w:val="ro-RO"/>
        </w:rPr>
        <w:t>unatul</w:t>
      </w:r>
      <w:r>
        <w:rPr>
          <w:rFonts w:ascii="Arial" w:eastAsia="Arial" w:hAnsi="Arial" w:cs="Arial"/>
          <w:lang w:val="ro-RO"/>
        </w:rPr>
        <w:t>ui si in timpul sezonului de păs</w:t>
      </w:r>
      <w:r w:rsidRPr="003F6962">
        <w:rPr>
          <w:rFonts w:ascii="Arial" w:eastAsia="Arial" w:hAnsi="Arial" w:cs="Arial"/>
          <w:lang w:val="ro-RO"/>
        </w:rPr>
        <w:t>unat.</w:t>
      </w:r>
    </w:p>
    <w:p w:rsidR="0097204F" w:rsidRPr="003F6962" w:rsidRDefault="0097204F" w:rsidP="0097204F">
      <w:pPr>
        <w:jc w:val="both"/>
        <w:rPr>
          <w:rFonts w:ascii="Arial" w:eastAsia="Arial" w:hAnsi="Arial" w:cs="Arial"/>
          <w:lang w:val="ro-RO"/>
        </w:rPr>
      </w:pPr>
      <w:r>
        <w:rPr>
          <w:rFonts w:ascii="Arial" w:eastAsia="Arial" w:hAnsi="Arial" w:cs="Arial"/>
          <w:lang w:val="ro-RO"/>
        </w:rPr>
        <w:t>Art.10-Lucrarile pentru întretinerea suprafetelor de pajisti si a utilitătilor zoo pastorale se vor recept</w:t>
      </w:r>
      <w:r w:rsidRPr="003F6962">
        <w:rPr>
          <w:rFonts w:ascii="Arial" w:eastAsia="Arial" w:hAnsi="Arial" w:cs="Arial"/>
          <w:lang w:val="ro-RO"/>
        </w:rPr>
        <w:t>iona de către comisia stabilita prin grij</w:t>
      </w:r>
      <w:r>
        <w:rPr>
          <w:rFonts w:ascii="Arial" w:eastAsia="Arial" w:hAnsi="Arial" w:cs="Arial"/>
          <w:lang w:val="ro-RO"/>
        </w:rPr>
        <w:t>a gestionarului acestor suprafet</w:t>
      </w:r>
      <w:r w:rsidRPr="003F6962">
        <w:rPr>
          <w:rFonts w:ascii="Arial" w:eastAsia="Arial" w:hAnsi="Arial" w:cs="Arial"/>
          <w:lang w:val="ro-RO"/>
        </w:rPr>
        <w:t xml:space="preserve">e .Cu ocazia </w:t>
      </w:r>
      <w:r>
        <w:rPr>
          <w:rFonts w:ascii="Arial" w:eastAsia="Arial" w:hAnsi="Arial" w:cs="Arial"/>
          <w:lang w:val="ro-RO"/>
        </w:rPr>
        <w:t>recept</w:t>
      </w:r>
      <w:r w:rsidRPr="003F6962">
        <w:rPr>
          <w:rFonts w:ascii="Arial" w:eastAsia="Arial" w:hAnsi="Arial" w:cs="Arial"/>
          <w:lang w:val="ro-RO"/>
        </w:rPr>
        <w:t>iei lucrărilor se vor întocmi procese v</w:t>
      </w:r>
      <w:r>
        <w:rPr>
          <w:rFonts w:ascii="Arial" w:eastAsia="Arial" w:hAnsi="Arial" w:cs="Arial"/>
          <w:lang w:val="ro-RO"/>
        </w:rPr>
        <w:t>erbale de in care se vor evidentia cantităt</w:t>
      </w:r>
      <w:r w:rsidRPr="003F6962">
        <w:rPr>
          <w:rFonts w:ascii="Arial" w:eastAsia="Arial" w:hAnsi="Arial" w:cs="Arial"/>
          <w:lang w:val="ro-RO"/>
        </w:rPr>
        <w:t>ile si calitatea lucrărilor executate.</w:t>
      </w:r>
      <w:r>
        <w:rPr>
          <w:rFonts w:ascii="Arial" w:eastAsia="Arial" w:hAnsi="Arial" w:cs="Arial"/>
          <w:lang w:val="ro-RO"/>
        </w:rPr>
        <w:t xml:space="preserve"> Lucrările care nu vor fi recept</w:t>
      </w:r>
      <w:r w:rsidRPr="003F6962">
        <w:rPr>
          <w:rFonts w:ascii="Arial" w:eastAsia="Arial" w:hAnsi="Arial" w:cs="Arial"/>
          <w:lang w:val="ro-RO"/>
        </w:rPr>
        <w:t>ionate nu se vor considera ca fiind executate.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Art.11-(1)-In perioada de pasunat se va determina productia  de masa verde pentru fiecare suprafata de pajiste repartizata la pasunat ,pentru a se putea stabili incarcatura optima de animale pe unitatea de suprafata.</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(2)-Pentru determinarea productiei de masa verde se va utiliza metoda cosirilor repetate ,in acest scop se vor confectiona pietele  de proba necesare de catre utilizatorul pasuni sub supravegherea reprezentantului administratiei locale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Art.12-(1)-Următoa</w:t>
      </w:r>
      <w:r>
        <w:rPr>
          <w:rFonts w:ascii="Arial" w:eastAsia="Arial" w:hAnsi="Arial" w:cs="Arial"/>
          <w:lang w:val="ro-RO"/>
        </w:rPr>
        <w:t>rele fapte reprezintă contravent</w:t>
      </w:r>
      <w:r w:rsidRPr="003F6962">
        <w:rPr>
          <w:rFonts w:ascii="Arial" w:eastAsia="Arial" w:hAnsi="Arial" w:cs="Arial"/>
          <w:lang w:val="ro-RO"/>
        </w:rPr>
        <w:t>ii după cum urmează:</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a) păs</w:t>
      </w:r>
      <w:r w:rsidRPr="003F6962">
        <w:rPr>
          <w:rFonts w:ascii="Arial" w:eastAsia="Arial" w:hAnsi="Arial" w:cs="Arial"/>
          <w:lang w:val="ro-RO"/>
        </w:rPr>
        <w:t xml:space="preserve">unatul neautorizat sau </w:t>
      </w:r>
      <w:r>
        <w:rPr>
          <w:rFonts w:ascii="Arial" w:eastAsia="Arial" w:hAnsi="Arial" w:cs="Arial"/>
          <w:lang w:val="ro-RO"/>
        </w:rPr>
        <w:t>introducerea animalelor pe pajis</w:t>
      </w:r>
      <w:r w:rsidRPr="003F6962">
        <w:rPr>
          <w:rFonts w:ascii="Arial" w:eastAsia="Arial" w:hAnsi="Arial" w:cs="Arial"/>
          <w:lang w:val="ro-RO"/>
        </w:rPr>
        <w:t>ti</w:t>
      </w:r>
      <w:r>
        <w:rPr>
          <w:rFonts w:ascii="Arial" w:eastAsia="Arial" w:hAnsi="Arial" w:cs="Arial"/>
          <w:lang w:val="ro-RO"/>
        </w:rPr>
        <w:t xml:space="preserve"> in afara    perioadei de    păs</w:t>
      </w:r>
      <w:r w:rsidRPr="003F6962">
        <w:rPr>
          <w:rFonts w:ascii="Arial" w:eastAsia="Arial" w:hAnsi="Arial" w:cs="Arial"/>
          <w:lang w:val="ro-RO"/>
        </w:rPr>
        <w:t xml:space="preserve">unat;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b) introducerea pe pajis</w:t>
      </w:r>
      <w:r w:rsidRPr="003F6962">
        <w:rPr>
          <w:rFonts w:ascii="Arial" w:eastAsia="Arial" w:hAnsi="Arial" w:cs="Arial"/>
          <w:lang w:val="ro-RO"/>
        </w:rPr>
        <w:t xml:space="preserve">ti a unor specii de animale, altele decât cele stabilite prin contract;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c) neîndeplinirea de către det</w:t>
      </w:r>
      <w:r w:rsidRPr="003F6962">
        <w:rPr>
          <w:rFonts w:ascii="Arial" w:eastAsia="Arial" w:hAnsi="Arial" w:cs="Arial"/>
          <w:lang w:val="ro-RO"/>
        </w:rPr>
        <w:t>inătorii sau utiliza</w:t>
      </w:r>
      <w:r>
        <w:rPr>
          <w:rFonts w:ascii="Arial" w:eastAsia="Arial" w:hAnsi="Arial" w:cs="Arial"/>
          <w:lang w:val="ro-RO"/>
        </w:rPr>
        <w:t>torii de pajisti a obligat</w:t>
      </w:r>
      <w:r w:rsidRPr="003F6962">
        <w:rPr>
          <w:rFonts w:ascii="Arial" w:eastAsia="Arial" w:hAnsi="Arial" w:cs="Arial"/>
          <w:lang w:val="ro-RO"/>
        </w:rPr>
        <w:t xml:space="preserve">iilor prevăzute in contract; </w:t>
      </w:r>
    </w:p>
    <w:p w:rsidR="0097204F" w:rsidRPr="003F6962" w:rsidRDefault="0097204F" w:rsidP="0097204F">
      <w:pPr>
        <w:jc w:val="both"/>
        <w:rPr>
          <w:rFonts w:ascii="Arial" w:eastAsia="Arial" w:hAnsi="Arial" w:cs="Arial"/>
          <w:color w:val="000000"/>
          <w:lang w:val="ro-RO"/>
        </w:rPr>
      </w:pPr>
      <w:r w:rsidRPr="003F6962">
        <w:rPr>
          <w:rFonts w:ascii="Arial" w:eastAsia="Arial" w:hAnsi="Arial" w:cs="Arial"/>
          <w:lang w:val="ro-RO"/>
        </w:rPr>
        <w:t xml:space="preserve">           d) </w:t>
      </w:r>
      <w:r w:rsidRPr="003F6962">
        <w:rPr>
          <w:rFonts w:ascii="Arial" w:hAnsi="Arial" w:cs="Arial"/>
          <w:color w:val="000000"/>
          <w:lang w:eastAsia="ro-RO"/>
        </w:rPr>
        <w:t>circulaţia pe pajişti cu orice alte mijloace de transport, inclusiv cu atelaje, altele decât cele folosite pentru activităţi agricole de către cel care utilizează pajiştea, cu excepţia circulaţiei cu orice mijloace de transport în situaţii de urgenţă generate de calamităţi, accidente de orice natură, precum şi cu autovehicule, motociclete şi ATV-uri sau mopede în vederea organizării de activităţi sportive, de recreere şi turism, cu acordul deţinătorului sau al utilizatorului, în condiţiile legii</w:t>
      </w:r>
      <w:r w:rsidRPr="003F6962">
        <w:rPr>
          <w:rFonts w:ascii="Arial" w:eastAsia="Arial" w:hAnsi="Arial" w:cs="Arial"/>
          <w:color w:val="000000"/>
          <w:lang w:val="ro-RO"/>
        </w:rPr>
        <w:t xml:space="preserve">;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e) nerespectarea bunelor </w:t>
      </w:r>
      <w:r>
        <w:rPr>
          <w:rFonts w:ascii="Arial" w:eastAsia="Arial" w:hAnsi="Arial" w:cs="Arial"/>
          <w:lang w:val="ro-RO"/>
        </w:rPr>
        <w:t>condiții agricole si de mediu as</w:t>
      </w:r>
      <w:r w:rsidRPr="003F6962">
        <w:rPr>
          <w:rFonts w:ascii="Arial" w:eastAsia="Arial" w:hAnsi="Arial" w:cs="Arial"/>
          <w:lang w:val="ro-RO"/>
        </w:rPr>
        <w:t xml:space="preserve">a cum se prevede in art.1 alin (2) din OUG 34/2013 </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f) arderea vegetatiei pajis</w:t>
      </w:r>
      <w:r w:rsidRPr="003F6962">
        <w:rPr>
          <w:rFonts w:ascii="Arial" w:eastAsia="Arial" w:hAnsi="Arial" w:cs="Arial"/>
          <w:lang w:val="ro-RO"/>
        </w:rPr>
        <w:t>tilor fără respectarea prevederilor l</w:t>
      </w:r>
      <w:r>
        <w:rPr>
          <w:rFonts w:ascii="Arial" w:eastAsia="Arial" w:hAnsi="Arial" w:cs="Arial"/>
          <w:lang w:val="ro-RO"/>
        </w:rPr>
        <w:t>egislat</w:t>
      </w:r>
      <w:r w:rsidRPr="003F6962">
        <w:rPr>
          <w:rFonts w:ascii="Arial" w:eastAsia="Arial" w:hAnsi="Arial" w:cs="Arial"/>
          <w:lang w:val="ro-RO"/>
        </w:rPr>
        <w:t xml:space="preserve">iei în vigoare ;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g)</w:t>
      </w:r>
      <w:r>
        <w:rPr>
          <w:rFonts w:ascii="Arial" w:eastAsia="Arial" w:hAnsi="Arial" w:cs="Arial"/>
          <w:lang w:val="ro-RO"/>
        </w:rPr>
        <w:t xml:space="preserve"> concesionarea/închirierea pajis</w:t>
      </w:r>
      <w:r w:rsidRPr="003F6962">
        <w:rPr>
          <w:rFonts w:ascii="Arial" w:eastAsia="Arial" w:hAnsi="Arial" w:cs="Arial"/>
          <w:lang w:val="ro-RO"/>
        </w:rPr>
        <w:t>tilor aflate in domeniul public sau privat al UAT unor</w:t>
      </w:r>
      <w:r>
        <w:rPr>
          <w:rFonts w:ascii="Arial" w:eastAsia="Arial" w:hAnsi="Arial" w:cs="Arial"/>
          <w:lang w:val="ro-RO"/>
        </w:rPr>
        <w:t xml:space="preserve"> persoane care nu sunt îndreptăt</w:t>
      </w:r>
      <w:r w:rsidRPr="003F6962">
        <w:rPr>
          <w:rFonts w:ascii="Arial" w:eastAsia="Arial" w:hAnsi="Arial" w:cs="Arial"/>
          <w:lang w:val="ro-RO"/>
        </w:rPr>
        <w:t>ite conform prevederilor art.9 alin (1) si (2) din OUG34/2013 cu modificarile si completarile ulterioare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w:t>
      </w:r>
      <w:r>
        <w:rPr>
          <w:rFonts w:ascii="Arial" w:eastAsia="Arial" w:hAnsi="Arial" w:cs="Arial"/>
          <w:lang w:val="ro-RO"/>
        </w:rPr>
        <w:t xml:space="preserve">          h) amplasarea pe pajiste a altor obiective de investit</w:t>
      </w:r>
      <w:r w:rsidRPr="003F6962">
        <w:rPr>
          <w:rFonts w:ascii="Arial" w:eastAsia="Arial" w:hAnsi="Arial" w:cs="Arial"/>
          <w:lang w:val="ro-RO"/>
        </w:rPr>
        <w:t>ii ,altele ca</w:t>
      </w:r>
      <w:r>
        <w:rPr>
          <w:rFonts w:ascii="Arial" w:eastAsia="Arial" w:hAnsi="Arial" w:cs="Arial"/>
          <w:lang w:val="ro-RO"/>
        </w:rPr>
        <w:t>re nu sunt prevăzute de legislat</w:t>
      </w:r>
      <w:r w:rsidRPr="003F6962">
        <w:rPr>
          <w:rFonts w:ascii="Arial" w:eastAsia="Arial" w:hAnsi="Arial" w:cs="Arial"/>
          <w:lang w:val="ro-RO"/>
        </w:rPr>
        <w:t>ia in vigoare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i)scoaterea din circuitul agricol a terenur</w:t>
      </w:r>
      <w:r>
        <w:rPr>
          <w:rFonts w:ascii="Arial" w:eastAsia="Arial" w:hAnsi="Arial" w:cs="Arial"/>
          <w:lang w:val="ro-RO"/>
        </w:rPr>
        <w:t>ilor având categoria de folosinta pajis</w:t>
      </w:r>
      <w:r w:rsidRPr="003F6962">
        <w:rPr>
          <w:rFonts w:ascii="Arial" w:eastAsia="Arial" w:hAnsi="Arial" w:cs="Arial"/>
          <w:lang w:val="ro-RO"/>
        </w:rPr>
        <w:t>te fără aprobările legale in vigoare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j)l</w:t>
      </w:r>
      <w:r>
        <w:rPr>
          <w:rFonts w:ascii="Arial" w:eastAsia="Arial" w:hAnsi="Arial" w:cs="Arial"/>
          <w:lang w:val="ro-RO"/>
        </w:rPr>
        <w:t>ăsarea animalelor libere sau păs</w:t>
      </w:r>
      <w:r w:rsidRPr="003F6962">
        <w:rPr>
          <w:rFonts w:ascii="Arial" w:eastAsia="Arial" w:hAnsi="Arial" w:cs="Arial"/>
          <w:lang w:val="ro-RO"/>
        </w:rPr>
        <w:t>unatul cu acestea in fond forestier;</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k)însot</w:t>
      </w:r>
      <w:r w:rsidRPr="003F6962">
        <w:rPr>
          <w:rFonts w:ascii="Arial" w:eastAsia="Arial" w:hAnsi="Arial" w:cs="Arial"/>
          <w:lang w:val="ro-RO"/>
        </w:rPr>
        <w:t>irea turmelor sau cirezilor de câini care nu poarta jujeu;</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l)utilizarea unui număr </w:t>
      </w:r>
      <w:r>
        <w:rPr>
          <w:rFonts w:ascii="Arial" w:eastAsia="Arial" w:hAnsi="Arial" w:cs="Arial"/>
          <w:lang w:val="ro-RO"/>
        </w:rPr>
        <w:t>mai mare de 3 câini pentru însot</w:t>
      </w:r>
      <w:r w:rsidRPr="003F6962">
        <w:rPr>
          <w:rFonts w:ascii="Arial" w:eastAsia="Arial" w:hAnsi="Arial" w:cs="Arial"/>
          <w:lang w:val="ro-RO"/>
        </w:rPr>
        <w:t>irea turmei sau paza stânii;</w:t>
      </w:r>
    </w:p>
    <w:p w:rsidR="0097204F" w:rsidRPr="003F6962" w:rsidRDefault="0097204F" w:rsidP="0097204F">
      <w:pPr>
        <w:jc w:val="both"/>
        <w:rPr>
          <w:rFonts w:ascii="Arial" w:eastAsia="Arial" w:hAnsi="Arial" w:cs="Arial"/>
          <w:lang w:val="ro-RO"/>
        </w:rPr>
      </w:pPr>
      <w:r>
        <w:rPr>
          <w:rFonts w:ascii="Arial" w:eastAsia="Arial" w:hAnsi="Arial" w:cs="Arial"/>
          <w:lang w:val="ro-RO"/>
        </w:rPr>
        <w:lastRenderedPageBreak/>
        <w:t xml:space="preserve">           (2) Contraventiile se sanct</w:t>
      </w:r>
      <w:r w:rsidRPr="003F6962">
        <w:rPr>
          <w:rFonts w:ascii="Arial" w:eastAsia="Arial" w:hAnsi="Arial" w:cs="Arial"/>
          <w:lang w:val="ro-RO"/>
        </w:rPr>
        <w:t xml:space="preserve">ionează după cum urmează: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-cu amenda de la 3.000 lei la 6.000 lei pentru persoana fizica, respectiv cu amenda de la 10.000 lei la 20.000 lei pentru persoana juridica, faptele prevăzute la lit. f);</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-cu amenda de la 500 lei la 1.000 lei pentru persoana fizica, respectiv cu amenda de  la 4.000 lei la 8.000 lei pentru persoana juridica, faptele prevăzute la lit. a), d) si e);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-cu amenda de la 250 lei la 500 lei pentru persoana fizica, respectiv cu amenda de la 2.000 lei la 4.000 lei pentru persoana juridica, faptele prevăzute la lit. b) si c);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-cu amenda de la 5.000 lei la 10.000 lei, faptele prevăzute la lit. g) , h) si i); </w:t>
      </w:r>
    </w:p>
    <w:p w:rsidR="0097204F" w:rsidRPr="003F6962" w:rsidRDefault="0097204F" w:rsidP="0097204F">
      <w:pPr>
        <w:jc w:val="both"/>
        <w:rPr>
          <w:rFonts w:ascii="Arial" w:eastAsia="Arial" w:hAnsi="Arial" w:cs="Arial"/>
          <w:lang w:val="ro-RO"/>
        </w:rPr>
      </w:pPr>
      <w:r>
        <w:rPr>
          <w:rFonts w:ascii="Arial" w:eastAsia="Arial" w:hAnsi="Arial" w:cs="Arial"/>
          <w:lang w:val="ro-RO"/>
        </w:rPr>
        <w:t xml:space="preserve">       - contravent</w:t>
      </w:r>
      <w:r w:rsidRPr="003F6962">
        <w:rPr>
          <w:rFonts w:ascii="Arial" w:eastAsia="Arial" w:hAnsi="Arial" w:cs="Arial"/>
          <w:lang w:val="ro-RO"/>
        </w:rPr>
        <w:t>i</w:t>
      </w:r>
      <w:r>
        <w:rPr>
          <w:rFonts w:ascii="Arial" w:eastAsia="Arial" w:hAnsi="Arial" w:cs="Arial"/>
          <w:lang w:val="ro-RO"/>
        </w:rPr>
        <w:t>a prevăzută la  lit. i) se sanct</w:t>
      </w:r>
      <w:r w:rsidRPr="003F6962">
        <w:rPr>
          <w:rFonts w:ascii="Arial" w:eastAsia="Arial" w:hAnsi="Arial" w:cs="Arial"/>
          <w:lang w:val="ro-RO"/>
        </w:rPr>
        <w:t xml:space="preserve">ionează si </w:t>
      </w:r>
      <w:r>
        <w:rPr>
          <w:rFonts w:ascii="Arial" w:eastAsia="Arial" w:hAnsi="Arial" w:cs="Arial"/>
          <w:lang w:val="ro-RO"/>
        </w:rPr>
        <w:t>cu sanct</w:t>
      </w:r>
      <w:r w:rsidRPr="003F6962">
        <w:rPr>
          <w:rFonts w:ascii="Arial" w:eastAsia="Arial" w:hAnsi="Arial" w:cs="Arial"/>
          <w:lang w:val="ro-RO"/>
        </w:rPr>
        <w:t>iunea co</w:t>
      </w:r>
      <w:r>
        <w:rPr>
          <w:rFonts w:ascii="Arial" w:eastAsia="Arial" w:hAnsi="Arial" w:cs="Arial"/>
          <w:lang w:val="ro-RO"/>
        </w:rPr>
        <w:t>mplementara constând in desfiint</w:t>
      </w:r>
      <w:r w:rsidRPr="003F6962">
        <w:rPr>
          <w:rFonts w:ascii="Arial" w:eastAsia="Arial" w:hAnsi="Arial" w:cs="Arial"/>
          <w:lang w:val="ro-RO"/>
        </w:rPr>
        <w:t>area lucrărilor si a</w:t>
      </w:r>
      <w:r>
        <w:rPr>
          <w:rFonts w:ascii="Arial" w:eastAsia="Arial" w:hAnsi="Arial" w:cs="Arial"/>
          <w:lang w:val="ro-RO"/>
        </w:rPr>
        <w:t>ducerea terenului in starea init</w:t>
      </w:r>
      <w:r w:rsidRPr="003F6962">
        <w:rPr>
          <w:rFonts w:ascii="Arial" w:eastAsia="Arial" w:hAnsi="Arial" w:cs="Arial"/>
          <w:lang w:val="ro-RO"/>
        </w:rPr>
        <w:t xml:space="preserve">iala pe cheltuiala contravenientului. </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-cu  amenda de la 1000 la 3000 lei faptele prevăzute la lit. j)</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-cu amenda de la 500 la 1500 lei faptele prevăzute la lit. k) si l)</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 xml:space="preserve">        (3)Constatarea contaventiilor si aplicare sanctiunilor se face de catre personalul de specialitate din cadrul primariei comunei Livezile.</w:t>
      </w:r>
    </w:p>
    <w:p w:rsidR="0097204F" w:rsidRPr="003F6962" w:rsidRDefault="0097204F" w:rsidP="0097204F">
      <w:pPr>
        <w:jc w:val="both"/>
        <w:rPr>
          <w:rFonts w:ascii="Arial" w:eastAsia="Arial" w:hAnsi="Arial" w:cs="Arial"/>
          <w:lang w:val="ro-RO"/>
        </w:rPr>
      </w:pPr>
      <w:r>
        <w:rPr>
          <w:rFonts w:ascii="Arial" w:eastAsia="Arial" w:hAnsi="Arial" w:cs="Arial"/>
          <w:lang w:val="ro-RO"/>
        </w:rPr>
        <w:t>Art.13-Utilizatorii suprafetelor de pajis</w:t>
      </w:r>
      <w:r w:rsidRPr="003F6962">
        <w:rPr>
          <w:rFonts w:ascii="Arial" w:eastAsia="Arial" w:hAnsi="Arial" w:cs="Arial"/>
          <w:lang w:val="ro-RO"/>
        </w:rPr>
        <w:t>ti vor achita chiria in conformitate cu caietul de sarcini si corespunzator cu suprafata de pasune utilizata. Tariful de închiriere s</w:t>
      </w:r>
      <w:r>
        <w:rPr>
          <w:rFonts w:ascii="Arial" w:eastAsia="Arial" w:hAnsi="Arial" w:cs="Arial"/>
          <w:lang w:val="ro-RO"/>
        </w:rPr>
        <w:t>e va indexa anual cu rata inflat</w:t>
      </w:r>
      <w:r w:rsidRPr="003F6962">
        <w:rPr>
          <w:rFonts w:ascii="Arial" w:eastAsia="Arial" w:hAnsi="Arial" w:cs="Arial"/>
          <w:lang w:val="ro-RO"/>
        </w:rPr>
        <w:t>iei in conformitate cu    prevederile  legale in vigoare.</w:t>
      </w:r>
    </w:p>
    <w:p w:rsidR="0097204F" w:rsidRPr="003F6962" w:rsidRDefault="0097204F" w:rsidP="0097204F">
      <w:pPr>
        <w:jc w:val="both"/>
        <w:rPr>
          <w:rFonts w:ascii="Arial" w:eastAsia="Arial" w:hAnsi="Arial" w:cs="Arial"/>
          <w:lang w:val="ro-RO"/>
        </w:rPr>
      </w:pPr>
      <w:r w:rsidRPr="003F6962">
        <w:rPr>
          <w:rFonts w:ascii="Arial" w:eastAsia="Arial" w:hAnsi="Arial" w:cs="Arial"/>
          <w:lang w:val="ro-RO"/>
        </w:rPr>
        <w:t>Ar</w:t>
      </w:r>
      <w:r>
        <w:rPr>
          <w:rFonts w:ascii="Arial" w:eastAsia="Arial" w:hAnsi="Arial" w:cs="Arial"/>
          <w:lang w:val="ro-RO"/>
        </w:rPr>
        <w:t>t.14-Toate drepturile si obligatiile utilizatorilor suprafet</w:t>
      </w:r>
      <w:r w:rsidRPr="003F6962">
        <w:rPr>
          <w:rFonts w:ascii="Arial" w:eastAsia="Arial" w:hAnsi="Arial" w:cs="Arial"/>
          <w:lang w:val="ro-RO"/>
        </w:rPr>
        <w:t>elor de paj</w:t>
      </w:r>
      <w:r>
        <w:rPr>
          <w:rFonts w:ascii="Arial" w:eastAsia="Arial" w:hAnsi="Arial" w:cs="Arial"/>
          <w:lang w:val="ro-RO"/>
        </w:rPr>
        <w:t>is</w:t>
      </w:r>
      <w:r w:rsidRPr="003F6962">
        <w:rPr>
          <w:rFonts w:ascii="Arial" w:eastAsia="Arial" w:hAnsi="Arial" w:cs="Arial"/>
          <w:lang w:val="ro-RO"/>
        </w:rPr>
        <w:t>ti si al</w:t>
      </w:r>
      <w:r>
        <w:rPr>
          <w:rFonts w:ascii="Arial" w:eastAsia="Arial" w:hAnsi="Arial" w:cs="Arial"/>
          <w:lang w:val="ro-RO"/>
        </w:rPr>
        <w:t>e gestionarilor acestor suprafet</w:t>
      </w:r>
      <w:r w:rsidRPr="003F6962">
        <w:rPr>
          <w:rFonts w:ascii="Arial" w:eastAsia="Arial" w:hAnsi="Arial" w:cs="Arial"/>
          <w:lang w:val="ro-RO"/>
        </w:rPr>
        <w:t>e sunt înscrise in “Contractele de închiriere”</w:t>
      </w:r>
    </w:p>
    <w:p w:rsidR="0097204F" w:rsidRPr="00DF134D" w:rsidRDefault="0097204F" w:rsidP="00553057">
      <w:pPr>
        <w:rPr>
          <w:rFonts w:ascii="Arial" w:hAnsi="Arial" w:cs="Arial"/>
        </w:rPr>
      </w:pPr>
      <w:r w:rsidRPr="003F6962">
        <w:rPr>
          <w:rFonts w:ascii="Arial" w:eastAsia="Arial" w:hAnsi="Arial" w:cs="Arial"/>
          <w:lang w:val="ro-RO"/>
        </w:rPr>
        <w:t>Art</w:t>
      </w:r>
      <w:r>
        <w:rPr>
          <w:rFonts w:ascii="Arial" w:eastAsia="Arial" w:hAnsi="Arial" w:cs="Arial"/>
          <w:lang w:val="ro-RO"/>
        </w:rPr>
        <w:t>.15-Prezentul “Regulament de păs</w:t>
      </w:r>
      <w:r w:rsidRPr="003F6962">
        <w:rPr>
          <w:rFonts w:ascii="Arial" w:eastAsia="Arial" w:hAnsi="Arial" w:cs="Arial"/>
          <w:lang w:val="ro-RO"/>
        </w:rPr>
        <w:t>unat” se va aplica pana la elaborarea ,aprobarea  si implementarea  “Amenajamentului pastoral”.</w:t>
      </w:r>
      <w:r w:rsidRPr="00195B43">
        <w:rPr>
          <w:rFonts w:ascii="Arial" w:hAnsi="Arial" w:cs="Arial"/>
        </w:rPr>
        <w:t xml:space="preserve"> </w:t>
      </w:r>
    </w:p>
    <w:p w:rsidR="0097204F" w:rsidRDefault="0097204F" w:rsidP="0097204F">
      <w:pPr>
        <w:jc w:val="center"/>
        <w:rPr>
          <w:rFonts w:ascii="Arial" w:hAnsi="Arial" w:cs="Arial"/>
        </w:rPr>
      </w:pPr>
    </w:p>
    <w:p w:rsidR="00A26BC9" w:rsidRDefault="00A26BC9" w:rsidP="0097204F">
      <w:pPr>
        <w:jc w:val="center"/>
        <w:rPr>
          <w:rFonts w:ascii="Arial" w:hAnsi="Arial" w:cs="Arial"/>
        </w:rPr>
      </w:pPr>
    </w:p>
    <w:p w:rsidR="00A26BC9" w:rsidRDefault="00A26BC9" w:rsidP="0097204F">
      <w:pPr>
        <w:jc w:val="center"/>
        <w:rPr>
          <w:rFonts w:ascii="Arial" w:hAnsi="Arial" w:cs="Arial"/>
        </w:rPr>
      </w:pPr>
    </w:p>
    <w:p w:rsidR="00A26BC9" w:rsidRDefault="00A26BC9" w:rsidP="00A26BC9">
      <w:pPr>
        <w:jc w:val="center"/>
        <w:rPr>
          <w:sz w:val="28"/>
          <w:szCs w:val="28"/>
        </w:rPr>
      </w:pPr>
      <w:r>
        <w:rPr>
          <w:sz w:val="28"/>
          <w:szCs w:val="28"/>
        </w:rPr>
        <w:t xml:space="preserve">Livezile, </w:t>
      </w:r>
      <w:r w:rsidR="007069F1">
        <w:rPr>
          <w:sz w:val="28"/>
          <w:szCs w:val="28"/>
        </w:rPr>
        <w:t>9 mai</w:t>
      </w:r>
      <w:r w:rsidRPr="003F5083">
        <w:rPr>
          <w:sz w:val="28"/>
          <w:szCs w:val="28"/>
        </w:rPr>
        <w:t xml:space="preserve"> 201</w:t>
      </w:r>
      <w:r>
        <w:rPr>
          <w:sz w:val="28"/>
          <w:szCs w:val="28"/>
        </w:rPr>
        <w:t>7</w:t>
      </w:r>
    </w:p>
    <w:p w:rsidR="00553057" w:rsidRPr="003F5083" w:rsidRDefault="00553057" w:rsidP="00A26BC9">
      <w:pPr>
        <w:jc w:val="center"/>
        <w:rPr>
          <w:sz w:val="28"/>
          <w:szCs w:val="28"/>
        </w:rPr>
      </w:pPr>
    </w:p>
    <w:p w:rsidR="00A26BC9" w:rsidRPr="003F5083" w:rsidRDefault="00A26BC9" w:rsidP="00A26BC9">
      <w:pPr>
        <w:ind w:left="-180" w:right="-900"/>
        <w:jc w:val="both"/>
        <w:rPr>
          <w:sz w:val="28"/>
          <w:szCs w:val="28"/>
        </w:rPr>
      </w:pPr>
    </w:p>
    <w:p w:rsidR="00A26BC9" w:rsidRPr="00F60663" w:rsidRDefault="00A26BC9" w:rsidP="00A26BC9">
      <w:pPr>
        <w:ind w:left="-180" w:right="-900"/>
        <w:rPr>
          <w:sz w:val="28"/>
          <w:szCs w:val="28"/>
        </w:rPr>
      </w:pPr>
      <w:r>
        <w:rPr>
          <w:sz w:val="28"/>
          <w:szCs w:val="28"/>
        </w:rPr>
        <w:t xml:space="preserve">                   </w:t>
      </w:r>
      <w:r w:rsidRPr="00F60663">
        <w:rPr>
          <w:sz w:val="28"/>
          <w:szCs w:val="28"/>
        </w:rPr>
        <w:t>PREŞEDINTE DE ŞEDINŢĂ                        CONTRASEMNEAZĂ</w:t>
      </w:r>
    </w:p>
    <w:p w:rsidR="00A26BC9" w:rsidRPr="00F60663" w:rsidRDefault="00A26BC9" w:rsidP="00A26BC9">
      <w:pPr>
        <w:tabs>
          <w:tab w:val="left" w:pos="1890"/>
          <w:tab w:val="center" w:pos="4680"/>
        </w:tabs>
        <w:ind w:right="-900"/>
        <w:rPr>
          <w:sz w:val="28"/>
          <w:szCs w:val="28"/>
        </w:rPr>
      </w:pPr>
      <w:r>
        <w:rPr>
          <w:sz w:val="28"/>
          <w:szCs w:val="28"/>
        </w:rPr>
        <w:t xml:space="preserve">                     </w:t>
      </w:r>
      <w:r w:rsidR="0014630B">
        <w:rPr>
          <w:sz w:val="28"/>
          <w:szCs w:val="28"/>
        </w:rPr>
        <w:t>Mulea Petru - Sebastian</w:t>
      </w:r>
      <w:r w:rsidRPr="00F60663">
        <w:rPr>
          <w:sz w:val="28"/>
          <w:szCs w:val="28"/>
        </w:rPr>
        <w:t xml:space="preserve">                                        SECRETAR</w:t>
      </w:r>
    </w:p>
    <w:p w:rsidR="00A26BC9" w:rsidRPr="00F60663" w:rsidRDefault="00A26BC9" w:rsidP="00A26BC9">
      <w:pPr>
        <w:tabs>
          <w:tab w:val="left" w:pos="4830"/>
        </w:tabs>
        <w:ind w:left="-180" w:right="-900"/>
        <w:jc w:val="both"/>
        <w:rPr>
          <w:sz w:val="28"/>
          <w:szCs w:val="28"/>
        </w:rPr>
      </w:pPr>
      <w:r w:rsidRPr="00F60663">
        <w:rPr>
          <w:sz w:val="28"/>
          <w:szCs w:val="28"/>
        </w:rPr>
        <w:t xml:space="preserve">                                                                          </w:t>
      </w:r>
      <w:r>
        <w:rPr>
          <w:sz w:val="28"/>
          <w:szCs w:val="28"/>
        </w:rPr>
        <w:t xml:space="preserve">                 </w:t>
      </w:r>
      <w:r w:rsidRPr="00F60663">
        <w:rPr>
          <w:sz w:val="28"/>
          <w:szCs w:val="28"/>
        </w:rPr>
        <w:t>Lobont Angela-Elisabeta</w:t>
      </w: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97204F" w:rsidRDefault="0097204F" w:rsidP="0097204F">
      <w:pPr>
        <w:pStyle w:val="Frspaiere"/>
        <w:rPr>
          <w:rFonts w:ascii="Times New Roman" w:hAnsi="Times New Roman"/>
          <w:sz w:val="24"/>
          <w:szCs w:val="24"/>
        </w:rPr>
      </w:pPr>
    </w:p>
    <w:p w:rsidR="00553057" w:rsidRDefault="00553057" w:rsidP="0097204F">
      <w:pPr>
        <w:pStyle w:val="Frspaiere"/>
        <w:rPr>
          <w:rFonts w:ascii="Times New Roman" w:hAnsi="Times New Roman"/>
          <w:sz w:val="24"/>
          <w:szCs w:val="24"/>
        </w:rPr>
      </w:pPr>
    </w:p>
    <w:p w:rsidR="00553057" w:rsidRDefault="00553057" w:rsidP="0097204F">
      <w:pPr>
        <w:pStyle w:val="Frspaiere"/>
        <w:rPr>
          <w:rFonts w:ascii="Times New Roman" w:hAnsi="Times New Roman"/>
          <w:sz w:val="24"/>
          <w:szCs w:val="24"/>
        </w:rPr>
      </w:pPr>
    </w:p>
    <w:p w:rsidR="00553057" w:rsidRDefault="00553057" w:rsidP="0097204F">
      <w:pPr>
        <w:pStyle w:val="Frspaiere"/>
        <w:rPr>
          <w:rFonts w:ascii="Times New Roman" w:hAnsi="Times New Roman"/>
          <w:sz w:val="24"/>
          <w:szCs w:val="24"/>
        </w:rPr>
      </w:pPr>
    </w:p>
    <w:p w:rsidR="0097204F" w:rsidRPr="00530AE7" w:rsidRDefault="0097204F" w:rsidP="0097204F">
      <w:pPr>
        <w:pStyle w:val="Frspaiere"/>
        <w:rPr>
          <w:rFonts w:ascii="Times New Roman" w:hAnsi="Times New Roman"/>
          <w:sz w:val="24"/>
          <w:szCs w:val="24"/>
        </w:rPr>
      </w:pPr>
      <w:r w:rsidRPr="00530AE7">
        <w:rPr>
          <w:rFonts w:ascii="Times New Roman" w:hAnsi="Times New Roman"/>
          <w:sz w:val="24"/>
          <w:szCs w:val="24"/>
        </w:rPr>
        <w:lastRenderedPageBreak/>
        <w:t>ROMANIA</w:t>
      </w:r>
    </w:p>
    <w:p w:rsidR="0097204F" w:rsidRPr="00530AE7" w:rsidRDefault="0097204F" w:rsidP="0097204F">
      <w:pPr>
        <w:pStyle w:val="Frspaiere"/>
        <w:rPr>
          <w:rFonts w:ascii="Times New Roman" w:hAnsi="Times New Roman"/>
          <w:sz w:val="24"/>
          <w:szCs w:val="24"/>
        </w:rPr>
      </w:pPr>
      <w:r w:rsidRPr="00530AE7">
        <w:rPr>
          <w:rFonts w:ascii="Times New Roman" w:hAnsi="Times New Roman"/>
          <w:sz w:val="24"/>
          <w:szCs w:val="24"/>
        </w:rPr>
        <w:t>JUDETUL ALBA</w:t>
      </w:r>
    </w:p>
    <w:p w:rsidR="0097204F" w:rsidRPr="00530AE7" w:rsidRDefault="0097204F" w:rsidP="0097204F">
      <w:pPr>
        <w:pStyle w:val="Frspaiere"/>
        <w:rPr>
          <w:rFonts w:ascii="Times New Roman" w:hAnsi="Times New Roman"/>
          <w:sz w:val="24"/>
          <w:szCs w:val="24"/>
        </w:rPr>
      </w:pPr>
      <w:r w:rsidRPr="00530AE7">
        <w:rPr>
          <w:rFonts w:ascii="Times New Roman" w:hAnsi="Times New Roman"/>
          <w:sz w:val="24"/>
          <w:szCs w:val="24"/>
        </w:rPr>
        <w:t xml:space="preserve">COMUNA LIVEZILE </w:t>
      </w:r>
    </w:p>
    <w:p w:rsidR="0097204F" w:rsidRDefault="0097204F" w:rsidP="0097204F">
      <w:pPr>
        <w:tabs>
          <w:tab w:val="left" w:pos="870"/>
          <w:tab w:val="right" w:pos="11049"/>
        </w:tabs>
        <w:rPr>
          <w:rFonts w:ascii="Arial" w:hAnsi="Arial" w:cs="Arial"/>
          <w:lang w:val="ro-RO"/>
        </w:rPr>
      </w:pPr>
      <w:r>
        <w:t>PRIMARIA</w:t>
      </w:r>
      <w:r>
        <w:rPr>
          <w:rFonts w:ascii="Arial" w:hAnsi="Arial" w:cs="Arial"/>
          <w:lang w:val="ro-RO"/>
        </w:rPr>
        <w:tab/>
        <w:t>Anexa III</w:t>
      </w:r>
    </w:p>
    <w:p w:rsidR="0097204F" w:rsidRPr="00E77CB8" w:rsidRDefault="0097204F" w:rsidP="0097204F">
      <w:pPr>
        <w:jc w:val="right"/>
        <w:rPr>
          <w:rFonts w:ascii="Arial" w:hAnsi="Arial" w:cs="Arial"/>
          <w:lang w:val="ro-RO"/>
        </w:rPr>
      </w:pPr>
      <w:r>
        <w:rPr>
          <w:rFonts w:ascii="Arial" w:hAnsi="Arial" w:cs="Arial"/>
          <w:lang w:val="ro-RO"/>
        </w:rPr>
        <w:t xml:space="preserve">La </w:t>
      </w:r>
      <w:r w:rsidR="0014630B">
        <w:rPr>
          <w:rFonts w:ascii="Arial" w:hAnsi="Arial" w:cs="Arial"/>
          <w:lang w:val="ro-RO"/>
        </w:rPr>
        <w:t>HCL. nr.3</w:t>
      </w:r>
      <w:r w:rsidRPr="00D46997">
        <w:rPr>
          <w:rFonts w:ascii="Arial" w:hAnsi="Arial" w:cs="Arial"/>
          <w:lang w:val="ro-RO"/>
        </w:rPr>
        <w:t>2/2017</w:t>
      </w:r>
    </w:p>
    <w:p w:rsidR="0097204F" w:rsidRDefault="0097204F" w:rsidP="00553057">
      <w:pPr>
        <w:rPr>
          <w:rFonts w:ascii="Arial" w:hAnsi="Arial" w:cs="Arial"/>
          <w:b/>
          <w:lang w:val="ro-RO"/>
        </w:rPr>
      </w:pP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sidRPr="00E77CB8">
        <w:rPr>
          <w:rFonts w:ascii="Arial" w:hAnsi="Arial" w:cs="Arial"/>
          <w:b/>
          <w:lang w:val="ro-RO"/>
        </w:rPr>
        <w:t>CAIET DE SARCINI</w:t>
      </w:r>
      <w:r>
        <w:rPr>
          <w:rFonts w:ascii="Arial" w:hAnsi="Arial" w:cs="Arial"/>
          <w:b/>
          <w:lang w:val="ro-RO"/>
        </w:rPr>
        <w:t xml:space="preserve"> </w:t>
      </w:r>
    </w:p>
    <w:p w:rsidR="0097204F" w:rsidRPr="00E77CB8" w:rsidRDefault="0097204F" w:rsidP="0097204F">
      <w:pPr>
        <w:jc w:val="center"/>
        <w:rPr>
          <w:rFonts w:ascii="Arial" w:hAnsi="Arial" w:cs="Arial"/>
          <w:b/>
          <w:lang w:val="ro-RO"/>
        </w:rPr>
      </w:pPr>
    </w:p>
    <w:p w:rsidR="0097204F" w:rsidRPr="00817A90" w:rsidRDefault="0097204F" w:rsidP="0097204F">
      <w:pPr>
        <w:jc w:val="center"/>
        <w:rPr>
          <w:rFonts w:ascii="Arial" w:hAnsi="Arial" w:cs="Arial"/>
          <w:b/>
          <w:lang w:val="ro-RO"/>
        </w:rPr>
      </w:pPr>
      <w:r w:rsidRPr="00817A90">
        <w:rPr>
          <w:rFonts w:ascii="Arial" w:hAnsi="Arial" w:cs="Arial"/>
          <w:b/>
          <w:lang w:val="ro-RO"/>
        </w:rPr>
        <w:t xml:space="preserve">Privind inchirierea prin licitatie publica/negociere a pasunilor proprietate a </w:t>
      </w:r>
      <w:r>
        <w:rPr>
          <w:rFonts w:ascii="Arial" w:hAnsi="Arial" w:cs="Arial"/>
          <w:b/>
          <w:lang w:val="ro-RO"/>
        </w:rPr>
        <w:t>comunei</w:t>
      </w:r>
      <w:r w:rsidRPr="00817A90">
        <w:rPr>
          <w:rFonts w:ascii="Arial" w:hAnsi="Arial" w:cs="Arial"/>
          <w:b/>
          <w:lang w:val="ro-RO"/>
        </w:rPr>
        <w:t xml:space="preserve"> </w:t>
      </w:r>
      <w:r>
        <w:rPr>
          <w:rFonts w:ascii="Arial" w:hAnsi="Arial" w:cs="Arial"/>
          <w:b/>
          <w:lang w:val="ro-RO"/>
        </w:rPr>
        <w:t>Livezile</w:t>
      </w:r>
    </w:p>
    <w:p w:rsidR="0097204F" w:rsidRPr="00817A90" w:rsidRDefault="0097204F" w:rsidP="0097204F">
      <w:pPr>
        <w:jc w:val="center"/>
        <w:rPr>
          <w:rFonts w:ascii="Arial" w:hAnsi="Arial" w:cs="Arial"/>
          <w:b/>
          <w:lang w:val="ro-RO"/>
        </w:rPr>
      </w:pPr>
    </w:p>
    <w:p w:rsidR="0097204F" w:rsidRPr="00530AE7" w:rsidRDefault="0097204F" w:rsidP="0097204F">
      <w:pPr>
        <w:pStyle w:val="Listparagraf"/>
        <w:numPr>
          <w:ilvl w:val="0"/>
          <w:numId w:val="20"/>
        </w:numPr>
        <w:ind w:left="0"/>
        <w:rPr>
          <w:rFonts w:ascii="Arial" w:hAnsi="Arial" w:cs="Arial"/>
          <w:b/>
          <w:lang w:val="ro-RO"/>
        </w:rPr>
      </w:pPr>
      <w:r w:rsidRPr="00530AE7">
        <w:rPr>
          <w:rFonts w:ascii="Arial" w:hAnsi="Arial" w:cs="Arial"/>
          <w:b/>
          <w:lang w:val="ro-RO"/>
        </w:rPr>
        <w:t>Obiectul închirierii</w:t>
      </w:r>
    </w:p>
    <w:p w:rsidR="0097204F" w:rsidRPr="00AB7419" w:rsidRDefault="0097204F" w:rsidP="0097204F">
      <w:pPr>
        <w:pStyle w:val="Listparagraf"/>
        <w:numPr>
          <w:ilvl w:val="1"/>
          <w:numId w:val="20"/>
        </w:numPr>
        <w:ind w:left="0"/>
        <w:rPr>
          <w:rFonts w:ascii="Arial" w:hAnsi="Arial" w:cs="Arial"/>
          <w:lang w:val="ro-RO"/>
        </w:rPr>
      </w:pPr>
      <w:r w:rsidRPr="00AB7419">
        <w:rPr>
          <w:rFonts w:ascii="Arial" w:hAnsi="Arial" w:cs="Arial"/>
          <w:lang w:val="ro-RO"/>
        </w:rPr>
        <w:t xml:space="preserve">Obiectul închirierii îl constituie suprafeţele de păşune proprietate a </w:t>
      </w:r>
      <w:r w:rsidRPr="00AB7419">
        <w:rPr>
          <w:rFonts w:ascii="Arial" w:hAnsi="Arial" w:cs="Arial"/>
          <w:b/>
          <w:lang w:val="ro-RO"/>
        </w:rPr>
        <w:t>comunei Livezile</w:t>
      </w:r>
      <w:r w:rsidRPr="00AB7419">
        <w:rPr>
          <w:rFonts w:ascii="Arial" w:hAnsi="Arial" w:cs="Arial"/>
          <w:lang w:val="ro-RO"/>
        </w:rPr>
        <w:t xml:space="preserve"> declarate disponibile prin Raport aprobat de Primar dupa cum urmeaza:</w:t>
      </w:r>
    </w:p>
    <w:p w:rsidR="00553057" w:rsidRPr="00916607" w:rsidRDefault="00553057" w:rsidP="00553057">
      <w:pPr>
        <w:rPr>
          <w:rFonts w:ascii="Arial" w:hAnsi="Arial" w:cs="Arial"/>
        </w:rPr>
      </w:pPr>
    </w:p>
    <w:tbl>
      <w:tblPr>
        <w:tblW w:w="7360" w:type="dxa"/>
        <w:tblInd w:w="108" w:type="dxa"/>
        <w:tblLook w:val="04A0" w:firstRow="1" w:lastRow="0" w:firstColumn="1" w:lastColumn="0" w:noHBand="0" w:noVBand="1"/>
      </w:tblPr>
      <w:tblGrid>
        <w:gridCol w:w="960"/>
        <w:gridCol w:w="1740"/>
        <w:gridCol w:w="1600"/>
        <w:gridCol w:w="1180"/>
        <w:gridCol w:w="1880"/>
      </w:tblGrid>
      <w:tr w:rsidR="00987DC6" w:rsidTr="00B44845">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7DC6" w:rsidRDefault="00987DC6" w:rsidP="00B44845">
            <w:pPr>
              <w:rPr>
                <w:color w:val="000000"/>
                <w:lang w:eastAsia="ro-RO"/>
              </w:rPr>
            </w:pPr>
            <w:r>
              <w:rPr>
                <w:color w:val="000000"/>
              </w:rPr>
              <w:t>Nr crt</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rsidR="00987DC6" w:rsidRDefault="00987DC6" w:rsidP="00B44845">
            <w:pPr>
              <w:rPr>
                <w:color w:val="000000"/>
              </w:rPr>
            </w:pPr>
            <w:r>
              <w:rPr>
                <w:color w:val="000000"/>
              </w:rPr>
              <w:t>Denumire parcela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987DC6" w:rsidRDefault="00987DC6" w:rsidP="00B44845">
            <w:pPr>
              <w:rPr>
                <w:color w:val="000000"/>
              </w:rPr>
            </w:pPr>
            <w:r>
              <w:rPr>
                <w:color w:val="000000"/>
              </w:rPr>
              <w:t>Localitatea</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987DC6" w:rsidRDefault="00987DC6" w:rsidP="00B44845">
            <w:pPr>
              <w:rPr>
                <w:color w:val="000000"/>
              </w:rPr>
            </w:pPr>
            <w:r>
              <w:rPr>
                <w:color w:val="000000"/>
              </w:rPr>
              <w:t>Nr bloc</w:t>
            </w:r>
            <w:r>
              <w:rPr>
                <w:color w:val="000000"/>
              </w:rPr>
              <w:br/>
              <w:t xml:space="preserve"> fizic</w:t>
            </w:r>
          </w:p>
        </w:tc>
        <w:tc>
          <w:tcPr>
            <w:tcW w:w="1880" w:type="dxa"/>
            <w:tcBorders>
              <w:top w:val="single" w:sz="4" w:space="0" w:color="auto"/>
              <w:left w:val="nil"/>
              <w:bottom w:val="single" w:sz="4" w:space="0" w:color="auto"/>
              <w:right w:val="single" w:sz="4" w:space="0" w:color="auto"/>
            </w:tcBorders>
            <w:shd w:val="clear" w:color="auto" w:fill="auto"/>
            <w:vAlign w:val="bottom"/>
            <w:hideMark/>
          </w:tcPr>
          <w:p w:rsidR="00987DC6" w:rsidRDefault="00987DC6" w:rsidP="00B44845">
            <w:pPr>
              <w:rPr>
                <w:color w:val="000000"/>
              </w:rPr>
            </w:pPr>
            <w:r>
              <w:rPr>
                <w:color w:val="000000"/>
              </w:rPr>
              <w:t xml:space="preserve">Suprafata </w:t>
            </w:r>
            <w:r>
              <w:rPr>
                <w:color w:val="000000"/>
              </w:rPr>
              <w:br/>
              <w:t>Ha</w:t>
            </w:r>
          </w:p>
        </w:tc>
      </w:tr>
      <w:tr w:rsidR="00987DC6" w:rsidTr="00B448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987DC6" w:rsidRPr="00D46997" w:rsidRDefault="00987DC6" w:rsidP="00987DC6">
            <w:pPr>
              <w:pStyle w:val="Listparagraf"/>
              <w:numPr>
                <w:ilvl w:val="0"/>
                <w:numId w:val="23"/>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987DC6" w:rsidRPr="00D46997" w:rsidRDefault="00987DC6" w:rsidP="00B44845">
            <w:pPr>
              <w:rPr>
                <w:color w:val="000000"/>
              </w:rPr>
            </w:pPr>
            <w:r w:rsidRPr="00D46997">
              <w:rPr>
                <w:color w:val="000000"/>
              </w:rPr>
              <w:t>Dealul Velii</w:t>
            </w:r>
          </w:p>
        </w:tc>
        <w:tc>
          <w:tcPr>
            <w:tcW w:w="1600" w:type="dxa"/>
            <w:tcBorders>
              <w:top w:val="nil"/>
              <w:left w:val="nil"/>
              <w:bottom w:val="single" w:sz="4" w:space="0" w:color="auto"/>
              <w:right w:val="single" w:sz="4" w:space="0" w:color="auto"/>
            </w:tcBorders>
            <w:shd w:val="clear" w:color="auto" w:fill="auto"/>
            <w:noWrap/>
            <w:vAlign w:val="bottom"/>
          </w:tcPr>
          <w:p w:rsidR="00987DC6" w:rsidRPr="00D46997" w:rsidRDefault="00987DC6" w:rsidP="00B44845">
            <w:pPr>
              <w:rPr>
                <w:color w:val="000000"/>
              </w:rPr>
            </w:pPr>
            <w:r w:rsidRPr="00D46997">
              <w:rPr>
                <w:color w:val="000000"/>
              </w:rPr>
              <w:t>Poiana Aiudului</w:t>
            </w:r>
          </w:p>
        </w:tc>
        <w:tc>
          <w:tcPr>
            <w:tcW w:w="1180" w:type="dxa"/>
            <w:tcBorders>
              <w:top w:val="nil"/>
              <w:left w:val="nil"/>
              <w:bottom w:val="single" w:sz="4" w:space="0" w:color="auto"/>
              <w:right w:val="single" w:sz="4" w:space="0" w:color="auto"/>
            </w:tcBorders>
            <w:shd w:val="clear" w:color="auto" w:fill="auto"/>
            <w:noWrap/>
            <w:vAlign w:val="bottom"/>
          </w:tcPr>
          <w:p w:rsidR="00987DC6" w:rsidRPr="00D46997" w:rsidRDefault="00987DC6" w:rsidP="00B44845">
            <w:pPr>
              <w:jc w:val="right"/>
              <w:rPr>
                <w:color w:val="000000"/>
              </w:rPr>
            </w:pPr>
            <w:r w:rsidRPr="00D46997">
              <w:rPr>
                <w:color w:val="000000"/>
              </w:rPr>
              <w:t>326</w:t>
            </w:r>
          </w:p>
        </w:tc>
        <w:tc>
          <w:tcPr>
            <w:tcW w:w="1880" w:type="dxa"/>
            <w:tcBorders>
              <w:top w:val="nil"/>
              <w:left w:val="nil"/>
              <w:bottom w:val="single" w:sz="4" w:space="0" w:color="auto"/>
              <w:right w:val="single" w:sz="4" w:space="0" w:color="auto"/>
            </w:tcBorders>
            <w:shd w:val="clear" w:color="auto" w:fill="auto"/>
            <w:noWrap/>
            <w:vAlign w:val="bottom"/>
          </w:tcPr>
          <w:p w:rsidR="00987DC6" w:rsidRPr="00D46997" w:rsidRDefault="00987DC6" w:rsidP="00B44845">
            <w:pPr>
              <w:jc w:val="right"/>
              <w:rPr>
                <w:color w:val="000000"/>
              </w:rPr>
            </w:pPr>
            <w:r w:rsidRPr="00D46997">
              <w:rPr>
                <w:color w:val="000000"/>
              </w:rPr>
              <w:t>3,8</w:t>
            </w:r>
          </w:p>
        </w:tc>
      </w:tr>
      <w:tr w:rsidR="00987DC6" w:rsidTr="00B448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987DC6" w:rsidRPr="0054242E" w:rsidRDefault="00987DC6" w:rsidP="00987DC6">
            <w:pPr>
              <w:pStyle w:val="Listparagraf"/>
              <w:numPr>
                <w:ilvl w:val="0"/>
                <w:numId w:val="23"/>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987DC6" w:rsidRDefault="00987DC6" w:rsidP="00B44845">
            <w:pPr>
              <w:rPr>
                <w:color w:val="000000"/>
              </w:rPr>
            </w:pPr>
            <w:r>
              <w:rPr>
                <w:color w:val="000000"/>
              </w:rPr>
              <w:t>Fruntea Velii</w:t>
            </w:r>
          </w:p>
        </w:tc>
        <w:tc>
          <w:tcPr>
            <w:tcW w:w="1600" w:type="dxa"/>
            <w:tcBorders>
              <w:top w:val="nil"/>
              <w:left w:val="nil"/>
              <w:bottom w:val="single" w:sz="4" w:space="0" w:color="auto"/>
              <w:right w:val="single" w:sz="4" w:space="0" w:color="auto"/>
            </w:tcBorders>
            <w:shd w:val="clear" w:color="auto" w:fill="auto"/>
            <w:noWrap/>
            <w:vAlign w:val="bottom"/>
          </w:tcPr>
          <w:p w:rsidR="00987DC6" w:rsidRDefault="00987DC6" w:rsidP="00B44845">
            <w:pPr>
              <w:rPr>
                <w:color w:val="000000"/>
              </w:rPr>
            </w:pPr>
            <w:r>
              <w:rPr>
                <w:color w:val="000000"/>
              </w:rPr>
              <w:t>Poiana Aiudului</w:t>
            </w:r>
          </w:p>
        </w:tc>
        <w:tc>
          <w:tcPr>
            <w:tcW w:w="1180" w:type="dxa"/>
            <w:tcBorders>
              <w:top w:val="nil"/>
              <w:left w:val="nil"/>
              <w:bottom w:val="single" w:sz="4" w:space="0" w:color="auto"/>
              <w:right w:val="single" w:sz="4" w:space="0" w:color="auto"/>
            </w:tcBorders>
            <w:shd w:val="clear" w:color="auto" w:fill="auto"/>
            <w:noWrap/>
            <w:vAlign w:val="bottom"/>
          </w:tcPr>
          <w:p w:rsidR="00987DC6" w:rsidRDefault="00987DC6" w:rsidP="00B44845">
            <w:pPr>
              <w:jc w:val="right"/>
              <w:rPr>
                <w:color w:val="000000"/>
              </w:rPr>
            </w:pPr>
            <w:r>
              <w:rPr>
                <w:color w:val="000000"/>
              </w:rPr>
              <w:t>190</w:t>
            </w:r>
          </w:p>
        </w:tc>
        <w:tc>
          <w:tcPr>
            <w:tcW w:w="1880" w:type="dxa"/>
            <w:tcBorders>
              <w:top w:val="nil"/>
              <w:left w:val="nil"/>
              <w:bottom w:val="single" w:sz="4" w:space="0" w:color="auto"/>
              <w:right w:val="single" w:sz="4" w:space="0" w:color="auto"/>
            </w:tcBorders>
            <w:shd w:val="clear" w:color="auto" w:fill="auto"/>
            <w:noWrap/>
            <w:vAlign w:val="bottom"/>
          </w:tcPr>
          <w:p w:rsidR="00987DC6" w:rsidRDefault="00987DC6" w:rsidP="00B44845">
            <w:pPr>
              <w:jc w:val="right"/>
              <w:rPr>
                <w:color w:val="000000"/>
              </w:rPr>
            </w:pPr>
            <w:r>
              <w:rPr>
                <w:color w:val="000000"/>
              </w:rPr>
              <w:t>10,4</w:t>
            </w:r>
          </w:p>
        </w:tc>
      </w:tr>
      <w:tr w:rsidR="00987DC6" w:rsidTr="00B448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987DC6" w:rsidRPr="00306393" w:rsidRDefault="00987DC6" w:rsidP="00987DC6">
            <w:pPr>
              <w:pStyle w:val="Listparagraf"/>
              <w:numPr>
                <w:ilvl w:val="0"/>
                <w:numId w:val="23"/>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987DC6" w:rsidRDefault="00987DC6" w:rsidP="00B44845">
            <w:pPr>
              <w:rPr>
                <w:color w:val="000000"/>
              </w:rPr>
            </w:pPr>
            <w:r>
              <w:rPr>
                <w:color w:val="000000"/>
              </w:rPr>
              <w:t>Valea Neaului</w:t>
            </w:r>
          </w:p>
        </w:tc>
        <w:tc>
          <w:tcPr>
            <w:tcW w:w="1600" w:type="dxa"/>
            <w:tcBorders>
              <w:top w:val="nil"/>
              <w:left w:val="nil"/>
              <w:bottom w:val="single" w:sz="4" w:space="0" w:color="auto"/>
              <w:right w:val="single" w:sz="4" w:space="0" w:color="auto"/>
            </w:tcBorders>
            <w:shd w:val="clear" w:color="auto" w:fill="auto"/>
            <w:noWrap/>
            <w:vAlign w:val="bottom"/>
          </w:tcPr>
          <w:p w:rsidR="00987DC6" w:rsidRDefault="00987DC6" w:rsidP="00B44845">
            <w:pPr>
              <w:rPr>
                <w:color w:val="000000"/>
              </w:rPr>
            </w:pPr>
            <w:r>
              <w:rPr>
                <w:color w:val="000000"/>
              </w:rPr>
              <w:t>Livezile</w:t>
            </w:r>
          </w:p>
        </w:tc>
        <w:tc>
          <w:tcPr>
            <w:tcW w:w="1180" w:type="dxa"/>
            <w:tcBorders>
              <w:top w:val="nil"/>
              <w:left w:val="nil"/>
              <w:bottom w:val="single" w:sz="4" w:space="0" w:color="auto"/>
              <w:right w:val="single" w:sz="4" w:space="0" w:color="auto"/>
            </w:tcBorders>
            <w:shd w:val="clear" w:color="auto" w:fill="auto"/>
            <w:noWrap/>
            <w:vAlign w:val="bottom"/>
          </w:tcPr>
          <w:p w:rsidR="00987DC6" w:rsidRDefault="00987DC6" w:rsidP="00B44845">
            <w:pPr>
              <w:jc w:val="center"/>
              <w:rPr>
                <w:color w:val="000000"/>
              </w:rPr>
            </w:pPr>
            <w:r>
              <w:rPr>
                <w:color w:val="000000"/>
              </w:rPr>
              <w:t>223 parcela nr. 1</w:t>
            </w:r>
          </w:p>
        </w:tc>
        <w:tc>
          <w:tcPr>
            <w:tcW w:w="1880" w:type="dxa"/>
            <w:tcBorders>
              <w:top w:val="nil"/>
              <w:left w:val="nil"/>
              <w:bottom w:val="single" w:sz="4" w:space="0" w:color="auto"/>
              <w:right w:val="single" w:sz="4" w:space="0" w:color="auto"/>
            </w:tcBorders>
            <w:shd w:val="clear" w:color="auto" w:fill="auto"/>
            <w:noWrap/>
            <w:vAlign w:val="bottom"/>
          </w:tcPr>
          <w:p w:rsidR="00987DC6" w:rsidRDefault="00987DC6" w:rsidP="00B44845">
            <w:pPr>
              <w:jc w:val="right"/>
              <w:rPr>
                <w:color w:val="000000"/>
              </w:rPr>
            </w:pPr>
            <w:r>
              <w:rPr>
                <w:color w:val="000000"/>
              </w:rPr>
              <w:t>10</w:t>
            </w:r>
          </w:p>
        </w:tc>
      </w:tr>
      <w:tr w:rsidR="00987DC6" w:rsidRPr="008E1381" w:rsidTr="00B4484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987DC6" w:rsidRPr="008E1381" w:rsidRDefault="00987DC6" w:rsidP="00B44845">
            <w:pPr>
              <w:jc w:val="right"/>
              <w:rPr>
                <w:b/>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987DC6" w:rsidRPr="008E1381" w:rsidRDefault="00987DC6" w:rsidP="00B44845">
            <w:pPr>
              <w:rPr>
                <w:b/>
                <w:color w:val="000000"/>
              </w:rPr>
            </w:pPr>
            <w:r w:rsidRPr="008E1381">
              <w:rPr>
                <w:b/>
                <w:color w:val="000000"/>
              </w:rPr>
              <w:t>TOTAL</w:t>
            </w:r>
          </w:p>
        </w:tc>
        <w:tc>
          <w:tcPr>
            <w:tcW w:w="1600" w:type="dxa"/>
            <w:tcBorders>
              <w:top w:val="nil"/>
              <w:left w:val="nil"/>
              <w:bottom w:val="single" w:sz="4" w:space="0" w:color="auto"/>
              <w:right w:val="single" w:sz="4" w:space="0" w:color="auto"/>
            </w:tcBorders>
            <w:shd w:val="clear" w:color="auto" w:fill="auto"/>
            <w:noWrap/>
            <w:vAlign w:val="bottom"/>
          </w:tcPr>
          <w:p w:rsidR="00987DC6" w:rsidRPr="008E1381" w:rsidRDefault="00987DC6" w:rsidP="00B44845">
            <w:pPr>
              <w:rPr>
                <w:b/>
                <w:color w:val="000000"/>
              </w:rPr>
            </w:pPr>
          </w:p>
        </w:tc>
        <w:tc>
          <w:tcPr>
            <w:tcW w:w="1180" w:type="dxa"/>
            <w:tcBorders>
              <w:top w:val="nil"/>
              <w:left w:val="nil"/>
              <w:bottom w:val="single" w:sz="4" w:space="0" w:color="auto"/>
              <w:right w:val="single" w:sz="4" w:space="0" w:color="auto"/>
            </w:tcBorders>
            <w:shd w:val="clear" w:color="auto" w:fill="auto"/>
            <w:noWrap/>
            <w:vAlign w:val="bottom"/>
          </w:tcPr>
          <w:p w:rsidR="00987DC6" w:rsidRPr="008E1381" w:rsidRDefault="00987DC6" w:rsidP="00B44845">
            <w:pPr>
              <w:jc w:val="right"/>
              <w:rPr>
                <w:b/>
                <w:color w:val="000000"/>
              </w:rPr>
            </w:pPr>
          </w:p>
        </w:tc>
        <w:tc>
          <w:tcPr>
            <w:tcW w:w="1880" w:type="dxa"/>
            <w:tcBorders>
              <w:top w:val="nil"/>
              <w:left w:val="nil"/>
              <w:bottom w:val="single" w:sz="4" w:space="0" w:color="auto"/>
              <w:right w:val="single" w:sz="4" w:space="0" w:color="auto"/>
            </w:tcBorders>
            <w:shd w:val="clear" w:color="auto" w:fill="auto"/>
            <w:noWrap/>
            <w:vAlign w:val="bottom"/>
          </w:tcPr>
          <w:p w:rsidR="00987DC6" w:rsidRPr="008E1381" w:rsidRDefault="00987DC6" w:rsidP="00B44845">
            <w:pPr>
              <w:jc w:val="right"/>
              <w:rPr>
                <w:b/>
                <w:color w:val="000000"/>
              </w:rPr>
            </w:pPr>
            <w:r>
              <w:rPr>
                <w:b/>
                <w:color w:val="000000"/>
              </w:rPr>
              <w:t>24,2</w:t>
            </w:r>
          </w:p>
        </w:tc>
      </w:tr>
    </w:tbl>
    <w:p w:rsidR="00553057" w:rsidRDefault="00553057" w:rsidP="00553057">
      <w:pPr>
        <w:spacing w:after="100"/>
        <w:jc w:val="both"/>
        <w:rPr>
          <w:rFonts w:ascii="Arial" w:eastAsia="Arial" w:hAnsi="Arial" w:cs="Arial"/>
          <w:lang w:val="ro-RO"/>
        </w:rPr>
      </w:pPr>
      <w:r w:rsidRPr="00DD205C">
        <w:rPr>
          <w:rFonts w:ascii="Arial" w:eastAsia="Arial" w:hAnsi="Arial" w:cs="Arial"/>
          <w:lang w:val="ro-RO"/>
        </w:rPr>
        <w:t xml:space="preserve">                                                                                                          </w:t>
      </w:r>
    </w:p>
    <w:p w:rsidR="00553057" w:rsidRDefault="00553057" w:rsidP="0097204F">
      <w:pPr>
        <w:ind w:firstLine="720"/>
        <w:rPr>
          <w:rFonts w:ascii="Arial" w:hAnsi="Arial" w:cs="Arial"/>
          <w:b/>
          <w:lang w:val="ro-RO"/>
        </w:rPr>
      </w:pPr>
    </w:p>
    <w:p w:rsidR="0097204F" w:rsidRPr="00817A90" w:rsidRDefault="0097204F" w:rsidP="0097204F">
      <w:pPr>
        <w:ind w:firstLine="720"/>
        <w:rPr>
          <w:rFonts w:ascii="Arial" w:hAnsi="Arial" w:cs="Arial"/>
          <w:b/>
          <w:lang w:val="ro-RO"/>
        </w:rPr>
      </w:pPr>
      <w:r w:rsidRPr="00817A90">
        <w:rPr>
          <w:rFonts w:ascii="Arial" w:hAnsi="Arial" w:cs="Arial"/>
          <w:b/>
          <w:lang w:val="ro-RO"/>
        </w:rPr>
        <w:t>2 . Legislatie relevantă</w:t>
      </w:r>
    </w:p>
    <w:p w:rsidR="0097204F" w:rsidRPr="00817A90" w:rsidRDefault="0097204F" w:rsidP="0097204F">
      <w:pPr>
        <w:rPr>
          <w:rFonts w:ascii="Arial" w:hAnsi="Arial" w:cs="Arial"/>
          <w:lang w:val="ro-RO"/>
        </w:rPr>
      </w:pPr>
      <w:r w:rsidRPr="00817A90">
        <w:rPr>
          <w:rFonts w:ascii="Arial" w:hAnsi="Arial" w:cs="Arial"/>
          <w:lang w:val="ro-RO"/>
        </w:rPr>
        <w:t xml:space="preserve">   </w:t>
      </w:r>
    </w:p>
    <w:p w:rsidR="0097204F" w:rsidRDefault="0097204F" w:rsidP="0097204F">
      <w:pPr>
        <w:ind w:firstLine="720"/>
        <w:jc w:val="both"/>
        <w:rPr>
          <w:rFonts w:ascii="Arial" w:hAnsi="Arial" w:cs="Arial"/>
        </w:rPr>
      </w:pPr>
      <w:r w:rsidRPr="00817A90">
        <w:rPr>
          <w:rFonts w:ascii="Arial" w:hAnsi="Arial" w:cs="Arial"/>
          <w:lang w:val="ro-RO"/>
        </w:rPr>
        <w:t xml:space="preserve">-  OUG 34/2013 </w:t>
      </w:r>
      <w:r w:rsidRPr="00817A90">
        <w:rPr>
          <w:rFonts w:ascii="Arial" w:hAnsi="Arial" w:cs="Arial"/>
        </w:rPr>
        <w:t>privind organizarea, administrarea şi exploatarea pajiştilor permanente şi pentru modificarea şi completarea Legii fondului funciar nr.18/1991</w:t>
      </w:r>
      <w:r>
        <w:rPr>
          <w:rFonts w:ascii="Arial" w:hAnsi="Arial" w:cs="Arial"/>
        </w:rPr>
        <w:t xml:space="preserve"> cu modificarile si completarile ulterioare</w:t>
      </w:r>
      <w:r w:rsidRPr="00817A90">
        <w:rPr>
          <w:rFonts w:ascii="Arial" w:hAnsi="Arial" w:cs="Arial"/>
        </w:rPr>
        <w:t>;</w:t>
      </w:r>
    </w:p>
    <w:p w:rsidR="0097204F" w:rsidRDefault="0097204F" w:rsidP="0097204F">
      <w:pPr>
        <w:autoSpaceDE w:val="0"/>
        <w:autoSpaceDN w:val="0"/>
        <w:adjustRightInd w:val="0"/>
        <w:ind w:firstLine="720"/>
        <w:jc w:val="both"/>
        <w:rPr>
          <w:rFonts w:ascii="Arial" w:hAnsi="Arial" w:cs="Arial"/>
        </w:rPr>
      </w:pPr>
      <w:r w:rsidRPr="00D24346">
        <w:rPr>
          <w:rFonts w:ascii="Arial" w:hAnsi="Arial" w:cs="Arial"/>
          <w:lang w:val="ro-RO"/>
        </w:rPr>
        <w:t>- OUG nr. 63/01.10.2014</w:t>
      </w:r>
      <w:r>
        <w:rPr>
          <w:rFonts w:ascii="Arial" w:hAnsi="Arial" w:cs="Arial"/>
          <w:lang w:val="ro-RO"/>
        </w:rPr>
        <w:t xml:space="preserve"> </w:t>
      </w:r>
      <w:r w:rsidRPr="00D24346">
        <w:rPr>
          <w:rFonts w:ascii="Arial" w:hAnsi="Arial" w:cs="Arial"/>
        </w:rPr>
        <w:t>pentru modificarea şi completarea unor acte normative din domeniul agriculturii</w:t>
      </w:r>
      <w:r>
        <w:rPr>
          <w:rFonts w:ascii="Arial" w:hAnsi="Arial" w:cs="Arial"/>
        </w:rPr>
        <w:t>;</w:t>
      </w:r>
    </w:p>
    <w:p w:rsidR="0097204F" w:rsidRPr="00D24346" w:rsidRDefault="0097204F" w:rsidP="0097204F">
      <w:pPr>
        <w:autoSpaceDE w:val="0"/>
        <w:autoSpaceDN w:val="0"/>
        <w:adjustRightInd w:val="0"/>
        <w:ind w:firstLine="720"/>
        <w:jc w:val="both"/>
        <w:rPr>
          <w:rFonts w:ascii="Courier New" w:hAnsi="Courier New" w:cs="Courier New"/>
          <w:sz w:val="22"/>
          <w:szCs w:val="22"/>
        </w:rPr>
      </w:pPr>
      <w:r>
        <w:rPr>
          <w:rFonts w:ascii="Arial" w:hAnsi="Arial" w:cs="Arial"/>
        </w:rPr>
        <w:t xml:space="preserve">- Legea nr.86/27.06.2014 </w:t>
      </w:r>
      <w:r w:rsidRPr="00D24346">
        <w:rPr>
          <w:rFonts w:ascii="Arial" w:hAnsi="Arial" w:cs="Arial"/>
        </w:rPr>
        <w:t xml:space="preserve">pentru aprobarea </w:t>
      </w:r>
      <w:r w:rsidRPr="00D24346">
        <w:rPr>
          <w:rFonts w:ascii="Arial" w:hAnsi="Arial" w:cs="Arial"/>
          <w:vanish/>
        </w:rPr>
        <w:t>&lt;LLNK 12013    34180 301   0 46&gt;</w:t>
      </w:r>
      <w:r w:rsidRPr="00D24346">
        <w:rPr>
          <w:rFonts w:ascii="Arial" w:hAnsi="Arial" w:cs="Arial"/>
        </w:rPr>
        <w:t xml:space="preserve">Ordonanţei de urgenţă a Guvernului nr. 34/2013 privind organizarea, administrarea şi exploatarea pajiştilor permanente şi pentru modificarea şi completarea </w:t>
      </w:r>
      <w:r w:rsidRPr="00D24346">
        <w:rPr>
          <w:rFonts w:ascii="Arial" w:hAnsi="Arial" w:cs="Arial"/>
          <w:vanish/>
        </w:rPr>
        <w:t>&lt;LLNK 11991    18 11 201   0 34&gt;</w:t>
      </w:r>
      <w:r w:rsidRPr="00D24346">
        <w:rPr>
          <w:rFonts w:ascii="Arial" w:hAnsi="Arial" w:cs="Arial"/>
        </w:rPr>
        <w:t>Legii fondului funciar nr. 18/1991</w:t>
      </w:r>
      <w:r>
        <w:rPr>
          <w:rFonts w:ascii="Arial" w:hAnsi="Arial" w:cs="Arial"/>
        </w:rPr>
        <w:t>;</w:t>
      </w:r>
    </w:p>
    <w:p w:rsidR="0097204F" w:rsidRDefault="0097204F" w:rsidP="0097204F">
      <w:pPr>
        <w:jc w:val="both"/>
        <w:rPr>
          <w:rFonts w:ascii="Arial" w:hAnsi="Arial" w:cs="Arial"/>
          <w:lang w:val="ro-RO"/>
        </w:rPr>
      </w:pPr>
      <w:r w:rsidRPr="00817A90">
        <w:rPr>
          <w:rFonts w:ascii="Arial" w:hAnsi="Arial" w:cs="Arial"/>
        </w:rPr>
        <w:t xml:space="preserve">- </w:t>
      </w:r>
      <w:r w:rsidRPr="00817A90">
        <w:rPr>
          <w:rFonts w:ascii="Arial" w:hAnsi="Arial" w:cs="Arial"/>
          <w:lang w:val="ro-RO"/>
        </w:rPr>
        <w:t xml:space="preserve">HG 1064/2013  privind aplicarea normelor metodologice de aplicare a OUG 34/2013,  </w:t>
      </w:r>
    </w:p>
    <w:p w:rsidR="0097204F" w:rsidRPr="00817A90" w:rsidRDefault="0097204F" w:rsidP="0097204F">
      <w:pPr>
        <w:jc w:val="both"/>
        <w:rPr>
          <w:rFonts w:ascii="Arial" w:hAnsi="Arial" w:cs="Arial"/>
          <w:lang w:val="ro-RO"/>
        </w:rPr>
      </w:pPr>
      <w:r w:rsidRPr="00817A90">
        <w:rPr>
          <w:rFonts w:ascii="Arial" w:hAnsi="Arial" w:cs="Arial"/>
          <w:lang w:val="ro-RO"/>
        </w:rPr>
        <w:t>- Ordinul 544/2013 al Ministrului agriculturii şi dezvoltării rurale privind metodologia de calcul a încărcăturii optime de animale pe hectar de pajişte;</w:t>
      </w:r>
    </w:p>
    <w:p w:rsidR="0097204F" w:rsidRPr="00817A90" w:rsidRDefault="0097204F" w:rsidP="0097204F">
      <w:pPr>
        <w:jc w:val="both"/>
        <w:rPr>
          <w:rFonts w:ascii="Arial" w:eastAsia="Calibri" w:hAnsi="Arial" w:cs="Arial"/>
          <w:lang w:val="ro-RO"/>
        </w:rPr>
      </w:pPr>
      <w:r w:rsidRPr="00817A90">
        <w:rPr>
          <w:rFonts w:ascii="Arial" w:hAnsi="Arial" w:cs="Arial"/>
          <w:lang w:val="ro-RO"/>
        </w:rPr>
        <w:t>- Ordinul 407/2013</w:t>
      </w:r>
      <w:r w:rsidRPr="00817A90">
        <w:rPr>
          <w:rFonts w:ascii="Arial" w:eastAsia="Calibri" w:hAnsi="Arial" w:cs="Arial"/>
          <w:lang w:val="ro-RO"/>
        </w:rPr>
        <w:t xml:space="preserve"> pentru aprobarea contractelor-cadru de concesiune şi închiriere a suprafeţelor de pajişti aflate în domeniul public/privat al comunelor, oraşelor, respectiv al municipiilor</w:t>
      </w:r>
    </w:p>
    <w:p w:rsidR="0097204F" w:rsidRPr="00817A90" w:rsidRDefault="0097204F" w:rsidP="0097204F">
      <w:pPr>
        <w:jc w:val="both"/>
        <w:rPr>
          <w:rFonts w:ascii="Arial" w:hAnsi="Arial" w:cs="Arial"/>
          <w:lang w:val="ro-RO"/>
        </w:rPr>
      </w:pPr>
      <w:r w:rsidRPr="00817A90">
        <w:rPr>
          <w:rFonts w:ascii="Arial" w:hAnsi="Arial" w:cs="Arial"/>
          <w:lang w:val="ro-RO"/>
        </w:rPr>
        <w:tab/>
        <w:t>- Legea nr. 215/2001 privind administraţia publică locală;</w:t>
      </w:r>
    </w:p>
    <w:p w:rsidR="0097204F" w:rsidRPr="00817A90" w:rsidRDefault="0097204F" w:rsidP="0097204F">
      <w:pPr>
        <w:jc w:val="both"/>
        <w:rPr>
          <w:rFonts w:ascii="Arial" w:hAnsi="Arial" w:cs="Arial"/>
          <w:lang w:val="ro-RO"/>
        </w:rPr>
      </w:pPr>
      <w:r w:rsidRPr="00817A90">
        <w:rPr>
          <w:rFonts w:ascii="Arial" w:hAnsi="Arial" w:cs="Arial"/>
          <w:lang w:val="ro-RO"/>
        </w:rPr>
        <w:tab/>
        <w:t xml:space="preserve">- Regulamentul privind organizarea şi exploatarea pajiştilor permanente, aflate în proprietatea publică/privată a </w:t>
      </w:r>
      <w:r>
        <w:rPr>
          <w:rFonts w:ascii="Arial" w:hAnsi="Arial" w:cs="Arial"/>
          <w:lang w:val="ro-RO"/>
        </w:rPr>
        <w:t>Comunei</w:t>
      </w:r>
      <w:r w:rsidRPr="00817A90">
        <w:rPr>
          <w:rFonts w:ascii="Arial" w:hAnsi="Arial" w:cs="Arial"/>
          <w:lang w:val="ro-RO"/>
        </w:rPr>
        <w:t xml:space="preserve"> </w:t>
      </w:r>
      <w:r>
        <w:rPr>
          <w:rFonts w:ascii="Arial" w:hAnsi="Arial" w:cs="Arial"/>
          <w:lang w:val="ro-RO"/>
        </w:rPr>
        <w:t>Livezile</w:t>
      </w:r>
    </w:p>
    <w:p w:rsidR="0097204F" w:rsidRPr="00817A90" w:rsidRDefault="0097204F" w:rsidP="0097204F">
      <w:pPr>
        <w:jc w:val="both"/>
        <w:rPr>
          <w:rFonts w:ascii="Arial" w:hAnsi="Arial" w:cs="Arial"/>
          <w:lang w:val="ro-RO"/>
        </w:rPr>
      </w:pPr>
      <w:r w:rsidRPr="00817A90">
        <w:rPr>
          <w:rFonts w:ascii="Arial" w:hAnsi="Arial" w:cs="Arial"/>
          <w:lang w:val="ro-RO"/>
        </w:rPr>
        <w:t xml:space="preserve"> </w:t>
      </w:r>
      <w:r w:rsidRPr="00817A90">
        <w:rPr>
          <w:rFonts w:ascii="Arial" w:hAnsi="Arial" w:cs="Arial"/>
          <w:lang w:val="ro-RO"/>
        </w:rPr>
        <w:tab/>
      </w:r>
      <w:r w:rsidRPr="00817A90">
        <w:rPr>
          <w:rFonts w:ascii="Arial" w:hAnsi="Arial" w:cs="Arial"/>
          <w:lang w:val="ro-RO"/>
        </w:rPr>
        <w:tab/>
      </w:r>
      <w:r w:rsidRPr="00817A90">
        <w:rPr>
          <w:rFonts w:ascii="Arial" w:hAnsi="Arial" w:cs="Arial"/>
          <w:b/>
          <w:lang w:val="ro-RO"/>
        </w:rPr>
        <w:t>3.  Scopul închirierii</w:t>
      </w:r>
    </w:p>
    <w:p w:rsidR="0097204F" w:rsidRPr="00817A90" w:rsidRDefault="0097204F" w:rsidP="0097204F">
      <w:pPr>
        <w:jc w:val="both"/>
        <w:rPr>
          <w:rFonts w:ascii="Arial" w:hAnsi="Arial" w:cs="Arial"/>
          <w:lang w:val="ro-RO"/>
        </w:rPr>
      </w:pPr>
      <w:r w:rsidRPr="00817A90">
        <w:rPr>
          <w:rFonts w:ascii="Arial" w:hAnsi="Arial" w:cs="Arial"/>
          <w:lang w:val="ro-RO"/>
        </w:rPr>
        <w:t xml:space="preserve">      a) mentinerea suprafetei de pajiste ;</w:t>
      </w:r>
    </w:p>
    <w:p w:rsidR="0097204F" w:rsidRPr="00817A90" w:rsidRDefault="0097204F" w:rsidP="0097204F">
      <w:pPr>
        <w:jc w:val="both"/>
        <w:rPr>
          <w:rFonts w:ascii="Arial" w:hAnsi="Arial" w:cs="Arial"/>
          <w:lang w:val="ro-RO"/>
        </w:rPr>
      </w:pPr>
      <w:r w:rsidRPr="00817A90">
        <w:rPr>
          <w:rFonts w:ascii="Arial" w:hAnsi="Arial" w:cs="Arial"/>
          <w:lang w:val="ro-RO"/>
        </w:rPr>
        <w:t xml:space="preserve">      b) pasunatul rational pe grupe de animale; </w:t>
      </w:r>
    </w:p>
    <w:p w:rsidR="0097204F" w:rsidRPr="00817A90" w:rsidRDefault="0097204F" w:rsidP="0097204F">
      <w:pPr>
        <w:jc w:val="both"/>
        <w:rPr>
          <w:rFonts w:ascii="Arial" w:hAnsi="Arial" w:cs="Arial"/>
          <w:lang w:val="ro-RO"/>
        </w:rPr>
      </w:pPr>
      <w:r w:rsidRPr="00817A90">
        <w:rPr>
          <w:rFonts w:ascii="Arial" w:hAnsi="Arial" w:cs="Arial"/>
          <w:lang w:val="ro-RO"/>
        </w:rPr>
        <w:lastRenderedPageBreak/>
        <w:t xml:space="preserve">      c) cresterea producţiei de masa verde; </w:t>
      </w:r>
    </w:p>
    <w:p w:rsidR="0097204F" w:rsidRPr="00817A90" w:rsidRDefault="0097204F" w:rsidP="0097204F">
      <w:pPr>
        <w:numPr>
          <w:ilvl w:val="0"/>
          <w:numId w:val="3"/>
        </w:numPr>
        <w:ind w:left="0"/>
        <w:jc w:val="both"/>
        <w:rPr>
          <w:rFonts w:ascii="Arial" w:hAnsi="Arial" w:cs="Arial"/>
          <w:b/>
          <w:lang w:val="ro-RO"/>
        </w:rPr>
      </w:pPr>
      <w:r w:rsidRPr="00817A90">
        <w:rPr>
          <w:rFonts w:ascii="Arial" w:hAnsi="Arial" w:cs="Arial"/>
          <w:b/>
          <w:lang w:val="ro-RO"/>
        </w:rPr>
        <w:t xml:space="preserve">Condiţii de participare </w:t>
      </w:r>
    </w:p>
    <w:p w:rsidR="0097204F" w:rsidRPr="00817A90" w:rsidRDefault="0097204F" w:rsidP="0097204F">
      <w:pPr>
        <w:numPr>
          <w:ilvl w:val="0"/>
          <w:numId w:val="2"/>
        </w:numPr>
        <w:ind w:left="0"/>
        <w:jc w:val="both"/>
        <w:rPr>
          <w:rFonts w:ascii="Arial" w:hAnsi="Arial" w:cs="Arial"/>
          <w:lang w:val="ro-RO"/>
        </w:rPr>
      </w:pPr>
      <w:r>
        <w:rPr>
          <w:rFonts w:ascii="Arial" w:hAnsi="Arial" w:cs="Arial"/>
          <w:lang w:val="ro-RO"/>
        </w:rPr>
        <w:t>Au drept de participare</w:t>
      </w:r>
      <w:r w:rsidRPr="00817A90">
        <w:rPr>
          <w:rFonts w:ascii="Arial" w:hAnsi="Arial" w:cs="Arial"/>
          <w:lang w:val="ro-RO"/>
        </w:rPr>
        <w:t xml:space="preserve"> persoane</w:t>
      </w:r>
      <w:r>
        <w:rPr>
          <w:rFonts w:ascii="Arial" w:hAnsi="Arial" w:cs="Arial"/>
          <w:lang w:val="ro-RO"/>
        </w:rPr>
        <w:t>le</w:t>
      </w:r>
      <w:r w:rsidRPr="00817A90">
        <w:rPr>
          <w:rFonts w:ascii="Arial" w:hAnsi="Arial" w:cs="Arial"/>
          <w:lang w:val="ro-RO"/>
        </w:rPr>
        <w:t xml:space="preserve"> fizice şi juridice avînd animale înscrise în Registrul Naţional al Exploataţilor  (crescători de animale din cadrul colectivităţii locale )</w:t>
      </w:r>
      <w:r>
        <w:rPr>
          <w:rFonts w:ascii="Arial" w:hAnsi="Arial" w:cs="Arial"/>
          <w:lang w:val="ro-RO"/>
        </w:rPr>
        <w:t xml:space="preserve"> şi în Registrul Agricol al Comunei Livezile. </w:t>
      </w:r>
    </w:p>
    <w:p w:rsidR="0097204F" w:rsidRPr="00A90108" w:rsidRDefault="0097204F" w:rsidP="0097204F">
      <w:pPr>
        <w:numPr>
          <w:ilvl w:val="0"/>
          <w:numId w:val="2"/>
        </w:numPr>
        <w:ind w:left="0"/>
        <w:jc w:val="both"/>
        <w:rPr>
          <w:rFonts w:ascii="Arial" w:hAnsi="Arial" w:cs="Arial"/>
          <w:highlight w:val="yellow"/>
          <w:lang w:val="ro-RO"/>
        </w:rPr>
      </w:pPr>
      <w:r w:rsidRPr="00A90108">
        <w:rPr>
          <w:rFonts w:ascii="Arial" w:hAnsi="Arial" w:cs="Arial"/>
          <w:highlight w:val="yellow"/>
          <w:lang w:val="ro-RO"/>
        </w:rPr>
        <w:t xml:space="preserve">Domiciliul persoanei fizice/sediu persoanei juridice sa fie pe raza teritoriala a UAT Livezile la data aprobarii Caietului de sarcini prin HCL. </w:t>
      </w:r>
    </w:p>
    <w:p w:rsidR="0097204F" w:rsidRPr="00817A90" w:rsidRDefault="0097204F" w:rsidP="0097204F">
      <w:pPr>
        <w:ind w:firstLine="720"/>
        <w:jc w:val="both"/>
        <w:rPr>
          <w:rFonts w:ascii="Arial" w:hAnsi="Arial" w:cs="Arial"/>
          <w:lang w:val="ro-RO"/>
        </w:rPr>
      </w:pPr>
      <w:r w:rsidRPr="00817A90">
        <w:rPr>
          <w:rFonts w:ascii="Arial" w:hAnsi="Arial" w:cs="Arial"/>
          <w:b/>
          <w:bCs/>
          <w:lang w:val="ro-RO"/>
        </w:rPr>
        <w:t>5</w:t>
      </w:r>
      <w:r w:rsidRPr="00817A90">
        <w:rPr>
          <w:rFonts w:ascii="Arial" w:hAnsi="Arial" w:cs="Arial"/>
          <w:lang w:val="ro-RO"/>
        </w:rPr>
        <w:t xml:space="preserve">.  </w:t>
      </w:r>
      <w:r w:rsidRPr="00817A90">
        <w:rPr>
          <w:rFonts w:ascii="Arial" w:hAnsi="Arial" w:cs="Arial"/>
          <w:b/>
          <w:lang w:val="ro-RO"/>
        </w:rPr>
        <w:t>Durata închirierii</w:t>
      </w:r>
    </w:p>
    <w:p w:rsidR="0097204F" w:rsidRPr="00817A90" w:rsidRDefault="0097204F" w:rsidP="0097204F">
      <w:pPr>
        <w:ind w:firstLine="360"/>
        <w:jc w:val="both"/>
        <w:rPr>
          <w:rFonts w:ascii="Arial" w:hAnsi="Arial" w:cs="Arial"/>
          <w:lang w:val="ro-RO"/>
        </w:rPr>
      </w:pPr>
      <w:r w:rsidRPr="00540E2A">
        <w:rPr>
          <w:rFonts w:ascii="Arial" w:hAnsi="Arial" w:cs="Arial"/>
          <w:lang w:val="ro-RO"/>
        </w:rPr>
        <w:t xml:space="preserve">Termenul de închiriere este de 7 ani incepand cu data </w:t>
      </w:r>
      <w:r>
        <w:rPr>
          <w:rFonts w:ascii="Arial" w:hAnsi="Arial" w:cs="Arial"/>
          <w:lang w:val="ro-RO"/>
        </w:rPr>
        <w:t>semnarii contractului</w:t>
      </w:r>
      <w:r w:rsidRPr="00540E2A">
        <w:rPr>
          <w:rFonts w:ascii="Arial" w:hAnsi="Arial" w:cs="Arial"/>
          <w:lang w:val="ro-RO"/>
        </w:rPr>
        <w:t>.</w:t>
      </w:r>
      <w:r>
        <w:rPr>
          <w:rFonts w:ascii="Arial" w:hAnsi="Arial" w:cs="Arial"/>
          <w:lang w:val="ro-RO"/>
        </w:rPr>
        <w:t xml:space="preserve"> </w:t>
      </w:r>
    </w:p>
    <w:p w:rsidR="0097204F" w:rsidRPr="00817A90" w:rsidRDefault="0097204F" w:rsidP="0097204F">
      <w:pPr>
        <w:numPr>
          <w:ilvl w:val="0"/>
          <w:numId w:val="4"/>
        </w:numPr>
        <w:ind w:left="0"/>
        <w:jc w:val="both"/>
        <w:rPr>
          <w:rFonts w:ascii="Arial" w:hAnsi="Arial" w:cs="Arial"/>
          <w:b/>
          <w:lang w:val="ro-RO"/>
        </w:rPr>
      </w:pPr>
      <w:r w:rsidRPr="00817A90">
        <w:rPr>
          <w:rFonts w:ascii="Arial" w:hAnsi="Arial" w:cs="Arial"/>
          <w:b/>
          <w:lang w:val="ro-RO"/>
        </w:rPr>
        <w:t>Încetarea închirierii</w:t>
      </w:r>
    </w:p>
    <w:p w:rsidR="0097204F" w:rsidRPr="00817A90" w:rsidRDefault="0097204F" w:rsidP="0097204F">
      <w:pPr>
        <w:ind w:firstLine="720"/>
        <w:jc w:val="both"/>
        <w:rPr>
          <w:rFonts w:ascii="Arial" w:hAnsi="Arial" w:cs="Arial"/>
          <w:lang w:val="ro-RO"/>
        </w:rPr>
      </w:pPr>
      <w:r w:rsidRPr="00817A90">
        <w:rPr>
          <w:rFonts w:ascii="Arial" w:hAnsi="Arial" w:cs="Arial"/>
          <w:lang w:val="ro-RO"/>
        </w:rPr>
        <w:t>Încetarea contractului de închiriere poate avea loc în următoarele condiţii:</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a) în cazul imposibilității obiective a locatarului de a-l exploata prin neasigurarea încărcăturii minime de animale;</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b) păşunatul altor animale decît cele înregistrate în RNE;</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c) la expirarea duratei stabilite în contractul de închiriere;</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d) în cazul în care interesul național sau local o impune, prin denunţarea unilaterală de către locator în baza documentelor oficiale, cu plata unei despagubiri juste si prealabile în sarcina acestuia, în caz de dezacord fiind competentă instanţa de judecată;</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e) în cazul nerespectarii obligaţiilor contractuale de către locatar, prin reziliere de catre locator, cu plata unei despăgubiri în sarcina locatarului;</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f) în cazul nerespectarii obligaţiilor contractuale de catre locator prin reziliere de catre locatar, cu plata unei despăgubiri în sarcina locatorului;</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g) în cazul imposibilității obiective a locatarului de a-l exploata, prin renunţare, fără plata unei despăgubiri;</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h) neplata la termenele stabilite prin contract, a chiriei şi a penalităţilor datorate;</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i) în cazul vânzării animalelor de către locatar;</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j) schimbarea destinației terenului, folosirea pajiștii în alte scopuri decât cel pentru care a fost închiriat terenul;</w:t>
      </w:r>
    </w:p>
    <w:p w:rsidR="0097204F" w:rsidRPr="00817A90" w:rsidRDefault="0097204F" w:rsidP="0097204F">
      <w:pPr>
        <w:jc w:val="both"/>
        <w:rPr>
          <w:rFonts w:ascii="Arial" w:eastAsia="Arial Narrow" w:hAnsi="Arial" w:cs="Arial"/>
          <w:lang w:val="ro-RO"/>
        </w:rPr>
      </w:pPr>
      <w:r w:rsidRPr="00817A90">
        <w:rPr>
          <w:rFonts w:ascii="Arial" w:eastAsia="Arial Narrow" w:hAnsi="Arial" w:cs="Arial"/>
          <w:lang w:val="ro-RO"/>
        </w:rPr>
        <w:t>k) în cazul în care se constată, de către reprezentanţii consiliului local</w:t>
      </w:r>
      <w:r>
        <w:rPr>
          <w:rFonts w:ascii="Arial" w:eastAsia="Arial Narrow" w:hAnsi="Arial" w:cs="Arial"/>
          <w:lang w:val="ro-RO"/>
        </w:rPr>
        <w:t>, a</w:t>
      </w:r>
      <w:r w:rsidRPr="00817A90">
        <w:rPr>
          <w:rFonts w:ascii="Arial" w:eastAsia="Arial Narrow" w:hAnsi="Arial" w:cs="Arial"/>
          <w:lang w:val="ro-RO"/>
        </w:rPr>
        <w:t xml:space="preserve"> faptul</w:t>
      </w:r>
      <w:r>
        <w:rPr>
          <w:rFonts w:ascii="Arial" w:eastAsia="Arial Narrow" w:hAnsi="Arial" w:cs="Arial"/>
          <w:lang w:val="ro-RO"/>
        </w:rPr>
        <w:t>ui</w:t>
      </w:r>
      <w:r w:rsidRPr="00817A90">
        <w:rPr>
          <w:rFonts w:ascii="Arial" w:eastAsia="Arial Narrow" w:hAnsi="Arial" w:cs="Arial"/>
          <w:lang w:val="ro-RO"/>
        </w:rPr>
        <w:t xml:space="preserve"> că pajiștea închiriată nu este folosită.</w:t>
      </w:r>
    </w:p>
    <w:p w:rsidR="0097204F" w:rsidRPr="00817A90" w:rsidRDefault="0097204F" w:rsidP="0097204F">
      <w:pPr>
        <w:jc w:val="both"/>
        <w:rPr>
          <w:rFonts w:ascii="Arial" w:eastAsia="Arial Narrow" w:hAnsi="Arial" w:cs="Arial"/>
          <w:lang w:val="ro-RO"/>
        </w:rPr>
      </w:pPr>
    </w:p>
    <w:p w:rsidR="0097204F" w:rsidRPr="00817A90" w:rsidRDefault="0097204F" w:rsidP="0097204F">
      <w:pPr>
        <w:jc w:val="both"/>
        <w:rPr>
          <w:rFonts w:ascii="Arial" w:hAnsi="Arial" w:cs="Arial"/>
          <w:b/>
          <w:lang w:val="ro-RO"/>
        </w:rPr>
      </w:pPr>
      <w:r w:rsidRPr="00817A90">
        <w:rPr>
          <w:rFonts w:ascii="Arial" w:eastAsia="Arial Narrow" w:hAnsi="Arial" w:cs="Arial"/>
          <w:lang w:val="ro-RO"/>
        </w:rPr>
        <w:t>7.</w:t>
      </w:r>
      <w:r w:rsidRPr="00817A90">
        <w:rPr>
          <w:rFonts w:ascii="Arial" w:hAnsi="Arial" w:cs="Arial"/>
          <w:b/>
          <w:lang w:val="ro-RO"/>
        </w:rPr>
        <w:t xml:space="preserve">Nivelul minim al preţului de pornire al licitaţiei şi alte elemente de preţ </w:t>
      </w:r>
    </w:p>
    <w:p w:rsidR="0097204F" w:rsidRPr="00817A90" w:rsidRDefault="0097204F" w:rsidP="0097204F">
      <w:pPr>
        <w:jc w:val="both"/>
        <w:rPr>
          <w:rFonts w:ascii="Arial" w:hAnsi="Arial" w:cs="Arial"/>
          <w:b/>
          <w:lang w:val="ro-RO"/>
        </w:rPr>
      </w:pPr>
    </w:p>
    <w:p w:rsidR="0097204F" w:rsidRDefault="0097204F" w:rsidP="0097204F">
      <w:pPr>
        <w:ind w:firstLine="720"/>
        <w:jc w:val="both"/>
        <w:rPr>
          <w:rStyle w:val="StilTimesNewRomanCE"/>
          <w:rFonts w:cs="Arial"/>
        </w:rPr>
      </w:pPr>
      <w:r w:rsidRPr="00817A90">
        <w:rPr>
          <w:rFonts w:ascii="Arial" w:eastAsia="Calibri" w:hAnsi="Arial" w:cs="Arial"/>
          <w:b/>
          <w:lang w:val="ro-RO"/>
        </w:rPr>
        <w:t>7.1</w:t>
      </w:r>
      <w:r w:rsidRPr="00817A90">
        <w:rPr>
          <w:rFonts w:ascii="Arial" w:eastAsia="Calibri" w:hAnsi="Arial" w:cs="Arial"/>
          <w:lang w:val="ro-RO"/>
        </w:rPr>
        <w:t xml:space="preserve"> Baza de calcul a pretului de pornire a licitatiei este calculul valorii medii  a masei vegetale/hectar/an estimata prin calcul in baza metodei </w:t>
      </w:r>
      <w:r w:rsidRPr="00817A90">
        <w:rPr>
          <w:rFonts w:ascii="Arial" w:eastAsia="Calibri" w:hAnsi="Arial" w:cs="Arial"/>
        </w:rPr>
        <w:t>“cosirilor repetate”</w:t>
      </w:r>
      <w:r>
        <w:rPr>
          <w:rFonts w:ascii="Arial" w:eastAsia="Calibri" w:hAnsi="Arial" w:cs="Arial"/>
        </w:rPr>
        <w:t xml:space="preserve"> precum si </w:t>
      </w:r>
      <w:r>
        <w:rPr>
          <w:rStyle w:val="StilTimesNewRomanCE"/>
          <w:rFonts w:cs="Arial"/>
        </w:rPr>
        <w:t>datele comunicate de Directia pentru Agricultura Judeteana Alba.</w:t>
      </w:r>
    </w:p>
    <w:p w:rsidR="0097204F" w:rsidRPr="00817A90" w:rsidRDefault="0097204F" w:rsidP="0097204F">
      <w:pPr>
        <w:ind w:firstLine="720"/>
        <w:jc w:val="both"/>
        <w:rPr>
          <w:rFonts w:ascii="Arial" w:eastAsia="Calibri" w:hAnsi="Arial" w:cs="Arial"/>
          <w:lang w:val="ro-RO"/>
        </w:rPr>
      </w:pPr>
      <w:r w:rsidRPr="00817A90">
        <w:rPr>
          <w:rFonts w:ascii="Arial" w:eastAsia="Calibri" w:hAnsi="Arial" w:cs="Arial"/>
          <w:lang w:val="ro-RO"/>
        </w:rPr>
        <w:t xml:space="preserve">  . </w:t>
      </w:r>
    </w:p>
    <w:p w:rsidR="0097204F" w:rsidRPr="00D46997" w:rsidRDefault="0097204F" w:rsidP="0097204F">
      <w:pPr>
        <w:ind w:firstLine="720"/>
        <w:jc w:val="both"/>
        <w:rPr>
          <w:rFonts w:ascii="Arial" w:eastAsia="Calibri" w:hAnsi="Arial" w:cs="Arial"/>
          <w:b/>
          <w:lang w:val="ro-RO"/>
        </w:rPr>
      </w:pPr>
      <w:r w:rsidRPr="00F53C84">
        <w:rPr>
          <w:rFonts w:ascii="Arial" w:eastAsia="Calibri" w:hAnsi="Arial" w:cs="Arial"/>
          <w:b/>
          <w:highlight w:val="yellow"/>
          <w:lang w:val="ro-RO"/>
        </w:rPr>
        <w:t>7</w:t>
      </w:r>
      <w:r w:rsidRPr="00D46997">
        <w:rPr>
          <w:rFonts w:ascii="Arial" w:eastAsia="Calibri" w:hAnsi="Arial" w:cs="Arial"/>
          <w:b/>
          <w:lang w:val="ro-RO"/>
        </w:rPr>
        <w:t>.2 Pretul minim de pornirea la licitatie este de 360 lei/ha reprezentand 50% din valoarea medie anuala a masei vegetale/ha care este in cuantum de 720 lei/ha.</w:t>
      </w:r>
    </w:p>
    <w:p w:rsidR="0097204F" w:rsidRPr="00D46997" w:rsidRDefault="0097204F" w:rsidP="0097204F">
      <w:pPr>
        <w:ind w:firstLine="720"/>
        <w:jc w:val="both"/>
        <w:rPr>
          <w:rFonts w:ascii="Arial" w:eastAsia="Calibri" w:hAnsi="Arial" w:cs="Arial"/>
          <w:b/>
          <w:lang w:val="ro-RO"/>
        </w:rPr>
      </w:pPr>
    </w:p>
    <w:p w:rsidR="0097204F" w:rsidRPr="00D46997" w:rsidRDefault="0097204F" w:rsidP="0097204F">
      <w:pPr>
        <w:ind w:firstLine="720"/>
        <w:jc w:val="both"/>
        <w:rPr>
          <w:rFonts w:ascii="Arial" w:eastAsia="Calibri" w:hAnsi="Arial" w:cs="Arial"/>
          <w:lang w:val="ro-RO"/>
        </w:rPr>
      </w:pPr>
      <w:r w:rsidRPr="00D46997">
        <w:rPr>
          <w:rFonts w:ascii="Arial" w:hAnsi="Arial" w:cs="Arial"/>
          <w:b/>
          <w:lang w:val="ro-RO"/>
        </w:rPr>
        <w:t xml:space="preserve">7.3 Chiria se va achita în lei de către locator în două transe </w:t>
      </w:r>
      <w:r w:rsidRPr="00D46997">
        <w:rPr>
          <w:rFonts w:ascii="Arial" w:eastAsia="Calibri" w:hAnsi="Arial" w:cs="Arial"/>
          <w:lang w:val="ro-RO"/>
        </w:rPr>
        <w:t>30% până la data de 30 aprilie  şi 70% până la data de 31 decembrie a fiecarui an pentru care se plateste.Pretul chiriei se va indexa anual cu rata inflatiei</w:t>
      </w:r>
    </w:p>
    <w:p w:rsidR="0097204F" w:rsidRPr="00D46997" w:rsidRDefault="0097204F" w:rsidP="0097204F">
      <w:pPr>
        <w:ind w:firstLine="720"/>
        <w:jc w:val="both"/>
        <w:rPr>
          <w:rFonts w:ascii="Arial" w:hAnsi="Arial" w:cs="Arial"/>
          <w:lang w:val="ro-RO"/>
        </w:rPr>
      </w:pPr>
      <w:r w:rsidRPr="00D46997">
        <w:rPr>
          <w:rFonts w:ascii="Arial" w:eastAsia="Calibri" w:hAnsi="Arial" w:cs="Arial"/>
          <w:b/>
          <w:lang w:val="ro-RO"/>
        </w:rPr>
        <w:t>7.4</w:t>
      </w:r>
      <w:r w:rsidRPr="00D46997">
        <w:rPr>
          <w:rFonts w:ascii="Arial" w:eastAsia="Calibri" w:hAnsi="Arial" w:cs="Arial"/>
          <w:lang w:val="ro-RO"/>
        </w:rPr>
        <w:t>.</w:t>
      </w:r>
      <w:r w:rsidRPr="00D46997">
        <w:rPr>
          <w:rFonts w:ascii="Arial" w:hAnsi="Arial" w:cs="Arial"/>
          <w:lang w:val="ro-RO"/>
        </w:rPr>
        <w:t xml:space="preserve">Întîrzierile la plata chiriei ( penalităţile ) se vor calcula in cuantum de 0.1% pe fiecare zi calendaristica de intarziere. </w:t>
      </w:r>
    </w:p>
    <w:p w:rsidR="0097204F" w:rsidRPr="00D46997" w:rsidRDefault="0097204F" w:rsidP="0097204F">
      <w:pPr>
        <w:ind w:firstLine="720"/>
        <w:jc w:val="both"/>
        <w:rPr>
          <w:rFonts w:ascii="Arial" w:hAnsi="Arial" w:cs="Arial"/>
          <w:lang w:val="ro-RO"/>
        </w:rPr>
      </w:pPr>
      <w:r w:rsidRPr="00D46997">
        <w:rPr>
          <w:rFonts w:ascii="Arial" w:hAnsi="Arial" w:cs="Arial"/>
          <w:b/>
          <w:lang w:val="ro-RO"/>
        </w:rPr>
        <w:t>7.5</w:t>
      </w:r>
      <w:r w:rsidRPr="00D46997">
        <w:rPr>
          <w:rFonts w:ascii="Arial" w:hAnsi="Arial" w:cs="Arial"/>
          <w:lang w:val="ro-RO"/>
        </w:rPr>
        <w:t xml:space="preserve"> Chiria obtinută din închiriere va reprezenta venit la Bugetul Local al comunei Livezile ;</w:t>
      </w:r>
    </w:p>
    <w:p w:rsidR="0097204F" w:rsidRPr="00D46997" w:rsidRDefault="0097204F" w:rsidP="0097204F">
      <w:pPr>
        <w:ind w:firstLine="720"/>
        <w:jc w:val="both"/>
        <w:rPr>
          <w:rFonts w:ascii="Arial" w:hAnsi="Arial" w:cs="Arial"/>
          <w:lang w:val="ro-RO"/>
        </w:rPr>
      </w:pPr>
      <w:r w:rsidRPr="00D46997">
        <w:rPr>
          <w:rFonts w:ascii="Arial" w:hAnsi="Arial" w:cs="Arial"/>
          <w:b/>
          <w:lang w:val="ro-RO"/>
        </w:rPr>
        <w:t>7.6</w:t>
      </w:r>
      <w:r w:rsidRPr="00D46997">
        <w:rPr>
          <w:rFonts w:ascii="Arial" w:hAnsi="Arial" w:cs="Arial"/>
          <w:lang w:val="ro-RO"/>
        </w:rPr>
        <w:t xml:space="preserve"> Taxa de participare la licitatie este de 200 lei.</w:t>
      </w:r>
    </w:p>
    <w:p w:rsidR="0097204F" w:rsidRPr="00D46997" w:rsidRDefault="0097204F" w:rsidP="0097204F">
      <w:pPr>
        <w:ind w:firstLine="720"/>
        <w:jc w:val="both"/>
        <w:rPr>
          <w:rFonts w:ascii="Arial" w:hAnsi="Arial" w:cs="Arial"/>
          <w:lang w:val="ro-RO"/>
        </w:rPr>
      </w:pPr>
      <w:r w:rsidRPr="00D46997">
        <w:rPr>
          <w:rFonts w:ascii="Arial" w:hAnsi="Arial" w:cs="Arial"/>
          <w:b/>
          <w:lang w:val="ro-RO"/>
        </w:rPr>
        <w:lastRenderedPageBreak/>
        <w:t>7.7</w:t>
      </w:r>
      <w:r w:rsidRPr="00D46997">
        <w:rPr>
          <w:rFonts w:ascii="Arial" w:hAnsi="Arial" w:cs="Arial"/>
          <w:lang w:val="ro-RO"/>
        </w:rPr>
        <w:t xml:space="preserve"> Caietul de sarcini precum si documentele necesare licitaţiei se pun la dispoziţia celor interesați pentru suma de 100 lei.</w:t>
      </w:r>
    </w:p>
    <w:p w:rsidR="0097204F" w:rsidRPr="00D46997" w:rsidRDefault="0097204F" w:rsidP="0097204F">
      <w:pPr>
        <w:jc w:val="both"/>
        <w:rPr>
          <w:rFonts w:ascii="Arial" w:hAnsi="Arial" w:cs="Arial"/>
          <w:b/>
          <w:lang w:val="ro-RO"/>
        </w:rPr>
      </w:pPr>
      <w:r w:rsidRPr="00D46997">
        <w:rPr>
          <w:rFonts w:ascii="Arial" w:hAnsi="Arial" w:cs="Arial"/>
          <w:b/>
          <w:lang w:val="ro-RO"/>
        </w:rPr>
        <w:t>8. GARANŢII</w:t>
      </w:r>
    </w:p>
    <w:p w:rsidR="0097204F" w:rsidRPr="00D46997" w:rsidRDefault="0097204F" w:rsidP="0097204F">
      <w:pPr>
        <w:ind w:firstLine="720"/>
        <w:jc w:val="both"/>
        <w:rPr>
          <w:rFonts w:ascii="Arial" w:hAnsi="Arial" w:cs="Arial"/>
          <w:lang w:val="ro-RO"/>
        </w:rPr>
      </w:pPr>
      <w:r w:rsidRPr="00D46997">
        <w:rPr>
          <w:rFonts w:ascii="Arial" w:hAnsi="Arial" w:cs="Arial"/>
          <w:b/>
          <w:lang w:val="ro-RO"/>
        </w:rPr>
        <w:t xml:space="preserve"> 8.1</w:t>
      </w:r>
      <w:r w:rsidRPr="00D46997">
        <w:rPr>
          <w:rFonts w:ascii="Arial" w:hAnsi="Arial" w:cs="Arial"/>
          <w:lang w:val="ro-RO"/>
        </w:rPr>
        <w:t xml:space="preserve"> Pentru a participa la licitaţie privind închirierea păsunilor aparţinind UAT Livezile persoanele fizice şi juridice vor depune în contul locatorului sau la caseria  primăriei o garantie de participare la licitatie care se determină pornind de la valoarea unitară de 20 lei/ha (reprezentând 5,55% din prețul minim de pornire a licitației de 360lei/ha). Valoarea totală a garanției de participare la licitație se determină prin înmulțirea valorii unitare cu suprafața de pășune pentru care se depune oferta financiară. </w:t>
      </w:r>
    </w:p>
    <w:p w:rsidR="0097204F" w:rsidRPr="00D46997" w:rsidRDefault="0097204F" w:rsidP="0097204F">
      <w:pPr>
        <w:ind w:firstLine="720"/>
        <w:jc w:val="both"/>
        <w:rPr>
          <w:rFonts w:ascii="Arial" w:hAnsi="Arial" w:cs="Arial"/>
          <w:lang w:val="ro-RO"/>
        </w:rPr>
      </w:pPr>
      <w:r w:rsidRPr="00D46997">
        <w:rPr>
          <w:rFonts w:ascii="Arial" w:hAnsi="Arial" w:cs="Arial"/>
          <w:b/>
          <w:lang w:val="ro-RO"/>
        </w:rPr>
        <w:t>8.2</w:t>
      </w:r>
      <w:r w:rsidRPr="00D46997">
        <w:rPr>
          <w:rFonts w:ascii="Arial" w:hAnsi="Arial" w:cs="Arial"/>
          <w:lang w:val="ro-RO"/>
        </w:rPr>
        <w:t xml:space="preserve"> Ofertanţilor necâstigători li se va restitui garanţia de participare după încheierea contractului de închiriere iar in cazul ofertantilor castigatori garantia de participare se echivaleaza cu plata in contul chiriei datorate.</w:t>
      </w:r>
    </w:p>
    <w:p w:rsidR="0097204F" w:rsidRPr="00D46997" w:rsidRDefault="0097204F" w:rsidP="0097204F">
      <w:pPr>
        <w:ind w:firstLine="720"/>
        <w:jc w:val="both"/>
        <w:rPr>
          <w:rFonts w:ascii="Arial" w:hAnsi="Arial" w:cs="Arial"/>
          <w:b/>
          <w:lang w:val="ro-RO"/>
        </w:rPr>
      </w:pPr>
      <w:r w:rsidRPr="00D46997">
        <w:rPr>
          <w:rFonts w:ascii="Arial" w:hAnsi="Arial" w:cs="Arial"/>
          <w:b/>
          <w:lang w:val="ro-RO"/>
        </w:rPr>
        <w:t xml:space="preserve">9. Regimul bunurilor </w:t>
      </w:r>
    </w:p>
    <w:p w:rsidR="0097204F" w:rsidRPr="00817A90" w:rsidRDefault="0097204F" w:rsidP="0097204F">
      <w:pPr>
        <w:jc w:val="both"/>
        <w:rPr>
          <w:rFonts w:ascii="Arial" w:hAnsi="Arial" w:cs="Arial"/>
          <w:lang w:val="ro-RO"/>
        </w:rPr>
      </w:pPr>
      <w:r w:rsidRPr="00D46997">
        <w:rPr>
          <w:rFonts w:ascii="Arial" w:hAnsi="Arial" w:cs="Arial"/>
          <w:lang w:val="ro-RO"/>
        </w:rPr>
        <w:t xml:space="preserve">             Categorii de bunuri ce vor fi utilizate de locatar în derularea închirierii;</w:t>
      </w:r>
    </w:p>
    <w:p w:rsidR="0097204F" w:rsidRPr="00817A90" w:rsidRDefault="0097204F" w:rsidP="0097204F">
      <w:pPr>
        <w:numPr>
          <w:ilvl w:val="0"/>
          <w:numId w:val="5"/>
        </w:numPr>
        <w:ind w:left="0"/>
        <w:jc w:val="both"/>
        <w:rPr>
          <w:rFonts w:ascii="Arial" w:hAnsi="Arial" w:cs="Arial"/>
          <w:lang w:val="ro-RO"/>
        </w:rPr>
      </w:pPr>
      <w:r w:rsidRPr="00817A90">
        <w:rPr>
          <w:rFonts w:ascii="Arial" w:hAnsi="Arial" w:cs="Arial"/>
          <w:lang w:val="ro-RO"/>
        </w:rPr>
        <w:t>Bunuri de retur – sunt bunurile care revin deplin  drept, gratuit şi libere de orice sarcini locatorului, la încetarea contractului de închiriere. Sunt bunuri de retur, bunurile care fac obiectul închirierii - păşunea, respectiv amenajările specifice;</w:t>
      </w:r>
    </w:p>
    <w:p w:rsidR="0097204F" w:rsidRPr="00817A90" w:rsidRDefault="0097204F" w:rsidP="0097204F">
      <w:pPr>
        <w:numPr>
          <w:ilvl w:val="0"/>
          <w:numId w:val="5"/>
        </w:numPr>
        <w:ind w:left="0"/>
        <w:jc w:val="both"/>
        <w:rPr>
          <w:rFonts w:ascii="Arial" w:hAnsi="Arial" w:cs="Arial"/>
          <w:lang w:val="ro-RO"/>
        </w:rPr>
      </w:pPr>
      <w:r w:rsidRPr="00817A90">
        <w:rPr>
          <w:rFonts w:ascii="Arial" w:hAnsi="Arial" w:cs="Arial"/>
          <w:lang w:val="ro-RO"/>
        </w:rPr>
        <w:t xml:space="preserve">Bunuri proprii – sunt bunurile care la încetarea contractului de închiriere rămîn în proprietatea locatarului . Sunt bunuri proprii bunurile care aparţin locatarului şi care au fost utilizate de către acesta pe toată durata închirierii, utilaje, unelte,  construcţii provizorii,etc.   </w:t>
      </w:r>
    </w:p>
    <w:p w:rsidR="0097204F" w:rsidRPr="00817A90" w:rsidRDefault="0097204F" w:rsidP="0097204F">
      <w:pPr>
        <w:ind w:firstLine="360"/>
        <w:jc w:val="both"/>
        <w:rPr>
          <w:rFonts w:ascii="Arial" w:hAnsi="Arial" w:cs="Arial"/>
          <w:lang w:val="ro-RO"/>
        </w:rPr>
      </w:pPr>
      <w:r w:rsidRPr="00817A90">
        <w:rPr>
          <w:rFonts w:ascii="Arial" w:hAnsi="Arial" w:cs="Arial"/>
          <w:b/>
          <w:lang w:val="ro-RO"/>
        </w:rPr>
        <w:t>10. Obligaţii privind protecţia mediului şi a persoanelor</w:t>
      </w:r>
      <w:r w:rsidRPr="00817A90">
        <w:rPr>
          <w:rFonts w:ascii="Arial" w:hAnsi="Arial" w:cs="Arial"/>
          <w:lang w:val="ro-RO"/>
        </w:rPr>
        <w:t xml:space="preserve">,  </w:t>
      </w:r>
    </w:p>
    <w:p w:rsidR="0097204F" w:rsidRPr="00817A90" w:rsidRDefault="0097204F" w:rsidP="0097204F">
      <w:pPr>
        <w:ind w:firstLine="360"/>
        <w:jc w:val="both"/>
        <w:rPr>
          <w:rFonts w:ascii="Arial" w:hAnsi="Arial" w:cs="Arial"/>
          <w:lang w:val="ro-RO"/>
        </w:rPr>
      </w:pPr>
      <w:r w:rsidRPr="00817A90">
        <w:rPr>
          <w:rFonts w:ascii="Arial" w:hAnsi="Arial" w:cs="Arial"/>
          <w:lang w:val="ro-RO"/>
        </w:rPr>
        <w:t>Locatarul poartă întreaga responsabilitate pentru respectarea prevederilor legale în domeniu protectiei mediului;</w:t>
      </w:r>
    </w:p>
    <w:p w:rsidR="0097204F" w:rsidRPr="00817A90" w:rsidRDefault="0097204F" w:rsidP="0097204F">
      <w:pPr>
        <w:ind w:firstLine="720"/>
        <w:jc w:val="both"/>
        <w:rPr>
          <w:rFonts w:ascii="Arial" w:hAnsi="Arial" w:cs="Arial"/>
          <w:lang w:val="ro-RO"/>
        </w:rPr>
      </w:pPr>
      <w:r w:rsidRPr="00817A90">
        <w:rPr>
          <w:rFonts w:ascii="Arial" w:hAnsi="Arial" w:cs="Arial"/>
          <w:lang w:val="ro-RO"/>
        </w:rPr>
        <w:t>Locatarul va asigura protecţia persoanelor care circulă în zonele închiriate împotriva atacurilor animalelor.</w:t>
      </w:r>
    </w:p>
    <w:p w:rsidR="0097204F" w:rsidRPr="00817A90" w:rsidRDefault="0097204F" w:rsidP="0097204F">
      <w:pPr>
        <w:ind w:firstLine="720"/>
        <w:jc w:val="both"/>
        <w:rPr>
          <w:rFonts w:ascii="Arial" w:hAnsi="Arial" w:cs="Arial"/>
          <w:b/>
          <w:lang w:val="ro-RO"/>
        </w:rPr>
      </w:pPr>
      <w:r w:rsidRPr="00817A90">
        <w:rPr>
          <w:rFonts w:ascii="Arial" w:hAnsi="Arial" w:cs="Arial"/>
          <w:b/>
          <w:lang w:val="ro-RO"/>
        </w:rPr>
        <w:t>11.</w:t>
      </w:r>
      <w:r w:rsidRPr="00817A90">
        <w:rPr>
          <w:rFonts w:ascii="Arial" w:hAnsi="Arial" w:cs="Arial"/>
          <w:lang w:val="ro-RO"/>
        </w:rPr>
        <w:t xml:space="preserve"> </w:t>
      </w:r>
      <w:r w:rsidRPr="00817A90">
        <w:rPr>
          <w:rFonts w:ascii="Arial" w:hAnsi="Arial" w:cs="Arial"/>
          <w:b/>
          <w:lang w:val="ro-RO"/>
        </w:rPr>
        <w:t xml:space="preserve">Drepturile şi obligaţiile părţilor </w:t>
      </w:r>
    </w:p>
    <w:p w:rsidR="0097204F" w:rsidRPr="00817A90" w:rsidRDefault="0097204F" w:rsidP="0097204F">
      <w:pPr>
        <w:ind w:firstLine="720"/>
        <w:jc w:val="both"/>
        <w:rPr>
          <w:rFonts w:ascii="Arial" w:hAnsi="Arial" w:cs="Arial"/>
          <w:lang w:val="ro-RO"/>
        </w:rPr>
      </w:pPr>
      <w:r w:rsidRPr="00817A90">
        <w:rPr>
          <w:rFonts w:ascii="Arial" w:hAnsi="Arial" w:cs="Arial"/>
          <w:lang w:val="ro-RO"/>
        </w:rPr>
        <w:t>Drepturile şi obligaţiile părţilor sunt prevăzute în contractul de închiriere, anexat prezentului caiet şi face parte din acesta.</w:t>
      </w:r>
    </w:p>
    <w:p w:rsidR="0097204F" w:rsidRPr="00817A90" w:rsidRDefault="0097204F" w:rsidP="0097204F">
      <w:pPr>
        <w:ind w:firstLine="720"/>
        <w:jc w:val="both"/>
        <w:rPr>
          <w:rFonts w:ascii="Arial" w:hAnsi="Arial" w:cs="Arial"/>
          <w:b/>
          <w:lang w:val="ro-RO"/>
        </w:rPr>
      </w:pPr>
      <w:r w:rsidRPr="00817A90">
        <w:rPr>
          <w:rFonts w:ascii="Arial" w:hAnsi="Arial" w:cs="Arial"/>
          <w:b/>
          <w:lang w:val="ro-RO"/>
        </w:rPr>
        <w:t>12.Desfasurarea licitatiei si evaluarea ofertelor</w:t>
      </w:r>
    </w:p>
    <w:p w:rsidR="0097204F" w:rsidRPr="00817A90" w:rsidRDefault="0097204F" w:rsidP="0097204F">
      <w:pPr>
        <w:ind w:firstLine="720"/>
        <w:jc w:val="both"/>
        <w:rPr>
          <w:rFonts w:ascii="Arial" w:hAnsi="Arial" w:cs="Arial"/>
          <w:b/>
          <w:lang w:val="ro-RO"/>
        </w:rPr>
      </w:pPr>
    </w:p>
    <w:p w:rsidR="0097204F" w:rsidRPr="00817A90" w:rsidRDefault="0097204F" w:rsidP="0097204F">
      <w:pPr>
        <w:pStyle w:val="Default"/>
        <w:jc w:val="both"/>
        <w:rPr>
          <w:rFonts w:ascii="Arial" w:hAnsi="Arial" w:cs="Arial"/>
        </w:rPr>
      </w:pPr>
      <w:r w:rsidRPr="00817A90">
        <w:rPr>
          <w:rFonts w:ascii="Arial" w:hAnsi="Arial" w:cs="Arial"/>
          <w:b/>
          <w:bCs/>
          <w:i/>
          <w:iCs/>
        </w:rPr>
        <w:t xml:space="preserve">12.1 Reguli privind anunţul de licitaţie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Anunţul de licitaţie se publica cu </w:t>
      </w:r>
      <w:r w:rsidRPr="00817A90">
        <w:rPr>
          <w:rFonts w:ascii="Arial" w:hAnsi="Arial" w:cs="Arial"/>
          <w:b/>
          <w:bCs/>
        </w:rPr>
        <w:t xml:space="preserve">cel puţin 10 zile </w:t>
      </w:r>
      <w:r w:rsidRPr="00817A90">
        <w:rPr>
          <w:rFonts w:ascii="Arial" w:hAnsi="Arial" w:cs="Arial"/>
        </w:rPr>
        <w:t xml:space="preserve">calendaristice înainte de data limită pentru depunerea ofertelor intr-un ziar local si se afiseaza la sediul primariei . </w:t>
      </w:r>
    </w:p>
    <w:p w:rsidR="0097204F" w:rsidRPr="00817A90" w:rsidRDefault="0097204F" w:rsidP="0097204F">
      <w:pPr>
        <w:pStyle w:val="Default"/>
        <w:ind w:firstLine="720"/>
        <w:jc w:val="both"/>
        <w:rPr>
          <w:rFonts w:ascii="Arial" w:hAnsi="Arial" w:cs="Arial"/>
        </w:rPr>
      </w:pPr>
    </w:p>
    <w:p w:rsidR="0097204F" w:rsidRDefault="0097204F" w:rsidP="0097204F">
      <w:pPr>
        <w:pStyle w:val="Default"/>
        <w:numPr>
          <w:ilvl w:val="1"/>
          <w:numId w:val="8"/>
        </w:numPr>
        <w:ind w:left="0"/>
        <w:jc w:val="both"/>
        <w:rPr>
          <w:rFonts w:ascii="Arial" w:hAnsi="Arial" w:cs="Arial"/>
          <w:b/>
          <w:bCs/>
          <w:i/>
          <w:iCs/>
        </w:rPr>
      </w:pPr>
      <w:r w:rsidRPr="00817A90">
        <w:rPr>
          <w:rFonts w:ascii="Arial" w:hAnsi="Arial" w:cs="Arial"/>
          <w:b/>
          <w:bCs/>
          <w:i/>
          <w:iCs/>
        </w:rPr>
        <w:t xml:space="preserve">Organizarea şi desfăşurarea procedurii de licitaţie </w:t>
      </w:r>
    </w:p>
    <w:p w:rsidR="0097204F" w:rsidRDefault="0097204F" w:rsidP="0097204F">
      <w:pPr>
        <w:pStyle w:val="Default"/>
        <w:rPr>
          <w:rFonts w:ascii="Arial" w:hAnsi="Arial" w:cs="Arial"/>
        </w:rPr>
      </w:pPr>
      <w:r>
        <w:rPr>
          <w:rFonts w:ascii="Arial" w:hAnsi="Arial" w:cs="Arial"/>
        </w:rPr>
        <w:tab/>
        <w:t xml:space="preserve"> </w:t>
      </w:r>
    </w:p>
    <w:p w:rsidR="0097204F" w:rsidRDefault="0097204F" w:rsidP="0097204F">
      <w:pPr>
        <w:pStyle w:val="Default"/>
        <w:ind w:firstLine="720"/>
        <w:jc w:val="both"/>
        <w:rPr>
          <w:rFonts w:ascii="Arial" w:hAnsi="Arial" w:cs="Arial"/>
        </w:rPr>
      </w:pPr>
      <w:r>
        <w:rPr>
          <w:rFonts w:ascii="Arial" w:hAnsi="Arial" w:cs="Arial"/>
        </w:rPr>
        <w:t xml:space="preserve"> (1) Desfasurarea licitației se face separat pentru fiecare parcelă de pășune prezentată la pct. 1 din prezentul Caiet de sarcini prin deschiderea plicurilor cu ofertele financiare depuse de către ofertanții înscriși și declarați calificați.</w:t>
      </w:r>
    </w:p>
    <w:p w:rsidR="0097204F" w:rsidRDefault="0097204F" w:rsidP="0097204F">
      <w:pPr>
        <w:pStyle w:val="Default"/>
        <w:jc w:val="both"/>
        <w:rPr>
          <w:rFonts w:ascii="Arial" w:hAnsi="Arial" w:cs="Arial"/>
          <w:spacing w:val="12"/>
        </w:rPr>
      </w:pPr>
      <w:r w:rsidRPr="004321B1">
        <w:rPr>
          <w:rFonts w:ascii="Arial" w:hAnsi="Arial" w:cs="Arial"/>
        </w:rPr>
        <w:t xml:space="preserve">            (2)</w:t>
      </w:r>
      <w:r w:rsidRPr="000B04A0">
        <w:rPr>
          <w:rFonts w:ascii="Arial" w:hAnsi="Arial" w:cs="Arial"/>
          <w:b/>
          <w:spacing w:val="12"/>
        </w:rPr>
        <w:t xml:space="preserve"> </w:t>
      </w:r>
      <w:r w:rsidRPr="004321B1">
        <w:rPr>
          <w:rFonts w:ascii="Arial" w:hAnsi="Arial" w:cs="Arial"/>
          <w:spacing w:val="12"/>
        </w:rPr>
        <w:t>Participantii la licitatie vor depune</w:t>
      </w:r>
      <w:r>
        <w:rPr>
          <w:rFonts w:ascii="Arial" w:hAnsi="Arial" w:cs="Arial"/>
          <w:spacing w:val="12"/>
        </w:rPr>
        <w:t xml:space="preserve"> o cerere de înscriere la licitație a carei model este anexat la caietul de sarcini</w:t>
      </w:r>
      <w:r w:rsidRPr="004321B1">
        <w:rPr>
          <w:rFonts w:ascii="Arial" w:hAnsi="Arial" w:cs="Arial"/>
          <w:spacing w:val="12"/>
        </w:rPr>
        <w:t xml:space="preserve"> </w:t>
      </w:r>
      <w:r>
        <w:rPr>
          <w:rFonts w:ascii="Arial" w:hAnsi="Arial" w:cs="Arial"/>
          <w:spacing w:val="12"/>
        </w:rPr>
        <w:t xml:space="preserve">însoțită de </w:t>
      </w:r>
      <w:r w:rsidRPr="004321B1">
        <w:rPr>
          <w:rFonts w:ascii="Arial" w:hAnsi="Arial" w:cs="Arial"/>
          <w:spacing w:val="12"/>
        </w:rPr>
        <w:t>urmatoarele documente:</w:t>
      </w:r>
    </w:p>
    <w:p w:rsidR="0097204F" w:rsidRDefault="0097204F" w:rsidP="0097204F">
      <w:pPr>
        <w:pStyle w:val="Default"/>
        <w:jc w:val="both"/>
        <w:rPr>
          <w:rFonts w:ascii="Arial" w:hAnsi="Arial" w:cs="Arial"/>
          <w:spacing w:val="12"/>
        </w:rPr>
      </w:pPr>
    </w:p>
    <w:p w:rsidR="0097204F" w:rsidRPr="001645BA" w:rsidRDefault="0097204F" w:rsidP="0097204F">
      <w:pPr>
        <w:pStyle w:val="Default"/>
        <w:jc w:val="both"/>
        <w:rPr>
          <w:rFonts w:ascii="Arial" w:hAnsi="Arial" w:cs="Arial"/>
          <w:b/>
          <w:spacing w:val="12"/>
        </w:rPr>
      </w:pPr>
      <w:r>
        <w:rPr>
          <w:rFonts w:ascii="Arial" w:hAnsi="Arial" w:cs="Arial"/>
          <w:b/>
          <w:spacing w:val="12"/>
        </w:rPr>
        <w:t xml:space="preserve">a) </w:t>
      </w:r>
      <w:r w:rsidRPr="001645BA">
        <w:rPr>
          <w:rFonts w:ascii="Arial" w:hAnsi="Arial" w:cs="Arial"/>
          <w:b/>
          <w:spacing w:val="12"/>
        </w:rPr>
        <w:t>Documente de calificare</w:t>
      </w:r>
    </w:p>
    <w:p w:rsidR="0097204F" w:rsidRPr="00817A90" w:rsidRDefault="0097204F" w:rsidP="0097204F">
      <w:pPr>
        <w:pStyle w:val="Default"/>
        <w:jc w:val="both"/>
        <w:rPr>
          <w:rFonts w:ascii="Arial" w:hAnsi="Arial" w:cs="Arial"/>
          <w:spacing w:val="12"/>
        </w:rPr>
      </w:pPr>
      <w:r w:rsidRPr="00817A90">
        <w:rPr>
          <w:rFonts w:ascii="Arial" w:hAnsi="Arial" w:cs="Arial"/>
          <w:spacing w:val="12"/>
        </w:rPr>
        <w:tab/>
      </w:r>
      <w:r w:rsidRPr="00A90108">
        <w:rPr>
          <w:rFonts w:ascii="Arial" w:hAnsi="Arial" w:cs="Arial"/>
          <w:spacing w:val="12"/>
          <w:highlight w:val="yellow"/>
        </w:rPr>
        <w:t xml:space="preserve">a.1.Copie dupa actul de identitate a ofertantului persoana fizica sau dupa Certificatul de inmatriculare a persoanei juridice care sa ateste ca ofertantul are domiciliul/sediul pe raza </w:t>
      </w:r>
      <w:r w:rsidRPr="00A90108">
        <w:rPr>
          <w:rFonts w:ascii="Arial" w:hAnsi="Arial" w:cs="Arial"/>
          <w:spacing w:val="12"/>
          <w:highlight w:val="yellow"/>
        </w:rPr>
        <w:lastRenderedPageBreak/>
        <w:t>Unitatii Administrativ Teritoriale a comunei Livezile la data aprobarii prin HCL a prezentului Caiet de sarcini.</w:t>
      </w:r>
    </w:p>
    <w:p w:rsidR="0097204F" w:rsidRDefault="0097204F" w:rsidP="0097204F">
      <w:pPr>
        <w:pStyle w:val="Default"/>
        <w:jc w:val="both"/>
        <w:rPr>
          <w:rFonts w:ascii="Arial" w:hAnsi="Arial" w:cs="Arial"/>
          <w:spacing w:val="12"/>
        </w:rPr>
      </w:pPr>
      <w:r w:rsidRPr="00817A90">
        <w:rPr>
          <w:rFonts w:ascii="Arial" w:hAnsi="Arial" w:cs="Arial"/>
          <w:spacing w:val="12"/>
        </w:rPr>
        <w:tab/>
      </w:r>
      <w:r>
        <w:rPr>
          <w:rFonts w:ascii="Arial" w:hAnsi="Arial" w:cs="Arial"/>
          <w:spacing w:val="12"/>
        </w:rPr>
        <w:t>a.</w:t>
      </w:r>
      <w:r w:rsidRPr="00817A90">
        <w:rPr>
          <w:rFonts w:ascii="Arial" w:hAnsi="Arial" w:cs="Arial"/>
          <w:spacing w:val="12"/>
        </w:rPr>
        <w:t>2. Documentul doveditor/adeverinta care atesta inscrierea animalelor in RNE  si care trebuie sa contina categoriile de animale pe care le detine ofertantul pentru determinarea incarcaturii in echivalent UVM in functie de specie/categorie</w:t>
      </w:r>
    </w:p>
    <w:p w:rsidR="0097204F" w:rsidRPr="00817A90" w:rsidRDefault="0097204F" w:rsidP="0097204F">
      <w:pPr>
        <w:pStyle w:val="Default"/>
        <w:jc w:val="both"/>
        <w:rPr>
          <w:rFonts w:ascii="Arial" w:hAnsi="Arial" w:cs="Arial"/>
          <w:spacing w:val="12"/>
        </w:rPr>
      </w:pPr>
      <w:r>
        <w:rPr>
          <w:rFonts w:ascii="Arial" w:hAnsi="Arial" w:cs="Arial"/>
          <w:spacing w:val="12"/>
        </w:rPr>
        <w:tab/>
        <w:t>a.3.</w:t>
      </w:r>
      <w:r w:rsidRPr="004B7596">
        <w:rPr>
          <w:rFonts w:ascii="Arial" w:hAnsi="Arial" w:cs="Arial"/>
          <w:spacing w:val="12"/>
        </w:rPr>
        <w:t xml:space="preserve"> </w:t>
      </w:r>
      <w:r w:rsidRPr="00817A90">
        <w:rPr>
          <w:rFonts w:ascii="Arial" w:hAnsi="Arial" w:cs="Arial"/>
          <w:spacing w:val="12"/>
        </w:rPr>
        <w:t xml:space="preserve">Documentul doveditor/adeverinta care atesta inscrierea animalelor in </w:t>
      </w:r>
      <w:r>
        <w:rPr>
          <w:rFonts w:ascii="Arial" w:hAnsi="Arial" w:cs="Arial"/>
          <w:spacing w:val="12"/>
        </w:rPr>
        <w:t>Registrul Agricol al Comunei Livezile</w:t>
      </w:r>
      <w:r w:rsidRPr="00817A90">
        <w:rPr>
          <w:rFonts w:ascii="Arial" w:hAnsi="Arial" w:cs="Arial"/>
          <w:spacing w:val="12"/>
        </w:rPr>
        <w:t xml:space="preserve">  si care trebuie sa contina categoriile de animale pe care le detine ofertantul in functie de specie/categorie</w:t>
      </w:r>
    </w:p>
    <w:p w:rsidR="0097204F" w:rsidRDefault="0097204F" w:rsidP="0097204F">
      <w:pPr>
        <w:pStyle w:val="Default"/>
        <w:jc w:val="both"/>
        <w:rPr>
          <w:rFonts w:ascii="Arial" w:hAnsi="Arial" w:cs="Arial"/>
          <w:spacing w:val="12"/>
        </w:rPr>
      </w:pPr>
      <w:r w:rsidRPr="00817A90">
        <w:rPr>
          <w:rFonts w:ascii="Arial" w:hAnsi="Arial" w:cs="Arial"/>
          <w:spacing w:val="12"/>
        </w:rPr>
        <w:tab/>
      </w:r>
      <w:r>
        <w:rPr>
          <w:rFonts w:ascii="Arial" w:hAnsi="Arial" w:cs="Arial"/>
          <w:spacing w:val="12"/>
        </w:rPr>
        <w:t>a.4</w:t>
      </w:r>
      <w:r w:rsidRPr="00817A90">
        <w:rPr>
          <w:rFonts w:ascii="Arial" w:hAnsi="Arial" w:cs="Arial"/>
          <w:spacing w:val="12"/>
        </w:rPr>
        <w:t xml:space="preserve">. certificatul care atesta plata impozitelor si taxelor locale eliberat de Primaria </w:t>
      </w:r>
      <w:r>
        <w:rPr>
          <w:rFonts w:ascii="Arial" w:hAnsi="Arial" w:cs="Arial"/>
          <w:spacing w:val="12"/>
        </w:rPr>
        <w:t>comunei</w:t>
      </w:r>
      <w:r w:rsidRPr="00817A90">
        <w:rPr>
          <w:rFonts w:ascii="Arial" w:hAnsi="Arial" w:cs="Arial"/>
          <w:spacing w:val="12"/>
        </w:rPr>
        <w:t xml:space="preserve"> </w:t>
      </w:r>
      <w:r>
        <w:rPr>
          <w:rFonts w:ascii="Arial" w:hAnsi="Arial" w:cs="Arial"/>
          <w:spacing w:val="12"/>
        </w:rPr>
        <w:t>Livezile</w:t>
      </w:r>
      <w:r w:rsidRPr="00817A90">
        <w:rPr>
          <w:rFonts w:ascii="Arial" w:hAnsi="Arial" w:cs="Arial"/>
          <w:spacing w:val="12"/>
        </w:rPr>
        <w:t xml:space="preserve"> din care sa rezulte ca ofertantul nu are plati restante neachitate faţă de bugetul local </w:t>
      </w:r>
      <w:r>
        <w:rPr>
          <w:rFonts w:ascii="Arial" w:hAnsi="Arial" w:cs="Arial"/>
          <w:spacing w:val="12"/>
        </w:rPr>
        <w:t>Livezile</w:t>
      </w:r>
      <w:r w:rsidRPr="00817A90">
        <w:rPr>
          <w:rFonts w:ascii="Arial" w:hAnsi="Arial" w:cs="Arial"/>
          <w:spacing w:val="12"/>
        </w:rPr>
        <w:t xml:space="preserve">. Certificatul eliberat cu o vechime mai mare de 30 de zile anterior datei de desfasurare a licitatiei nu este valabil. </w:t>
      </w:r>
    </w:p>
    <w:p w:rsidR="0097204F" w:rsidRDefault="0097204F" w:rsidP="0097204F">
      <w:pPr>
        <w:pStyle w:val="Default"/>
        <w:jc w:val="both"/>
        <w:rPr>
          <w:rFonts w:ascii="Arial" w:hAnsi="Arial" w:cs="Arial"/>
          <w:spacing w:val="12"/>
        </w:rPr>
      </w:pPr>
      <w:r>
        <w:rPr>
          <w:rFonts w:ascii="Arial" w:hAnsi="Arial" w:cs="Arial"/>
          <w:spacing w:val="12"/>
        </w:rPr>
        <w:tab/>
        <w:t>a.5.</w:t>
      </w:r>
      <w:r w:rsidRPr="00A5443A">
        <w:rPr>
          <w:rFonts w:ascii="Arial" w:hAnsi="Arial" w:cs="Arial"/>
          <w:spacing w:val="12"/>
        </w:rPr>
        <w:t xml:space="preserve"> </w:t>
      </w:r>
      <w:r w:rsidRPr="00817A90">
        <w:rPr>
          <w:rFonts w:ascii="Arial" w:hAnsi="Arial" w:cs="Arial"/>
          <w:spacing w:val="12"/>
        </w:rPr>
        <w:t xml:space="preserve">certificatul care atesta plata impozitelor si taxelor </w:t>
      </w:r>
      <w:r>
        <w:rPr>
          <w:rFonts w:ascii="Arial" w:hAnsi="Arial" w:cs="Arial"/>
          <w:spacing w:val="12"/>
        </w:rPr>
        <w:t>fata de bugetul statului</w:t>
      </w:r>
      <w:r w:rsidRPr="00817A90">
        <w:rPr>
          <w:rFonts w:ascii="Arial" w:hAnsi="Arial" w:cs="Arial"/>
          <w:spacing w:val="12"/>
        </w:rPr>
        <w:t xml:space="preserve"> din care sa rezulte ca ofertantul nu are plati restante neachitate faţă de bugetul </w:t>
      </w:r>
      <w:r>
        <w:rPr>
          <w:rFonts w:ascii="Arial" w:hAnsi="Arial" w:cs="Arial"/>
          <w:spacing w:val="12"/>
        </w:rPr>
        <w:t>general consolidat al statului</w:t>
      </w:r>
      <w:r w:rsidRPr="00817A90">
        <w:rPr>
          <w:rFonts w:ascii="Arial" w:hAnsi="Arial" w:cs="Arial"/>
          <w:spacing w:val="12"/>
        </w:rPr>
        <w:t xml:space="preserve">. Certificatul eliberat cu o vechime mai mare de 30 de zile anterior datei de desfasurare a licitatiei nu este valabil. </w:t>
      </w:r>
    </w:p>
    <w:p w:rsidR="0097204F" w:rsidRPr="00817A90" w:rsidRDefault="0097204F" w:rsidP="0097204F">
      <w:pPr>
        <w:pStyle w:val="Default"/>
        <w:jc w:val="both"/>
        <w:rPr>
          <w:rFonts w:ascii="Arial" w:hAnsi="Arial" w:cs="Arial"/>
          <w:spacing w:val="12"/>
        </w:rPr>
      </w:pPr>
    </w:p>
    <w:p w:rsidR="0097204F" w:rsidRPr="00817A90" w:rsidRDefault="0097204F" w:rsidP="0097204F">
      <w:pPr>
        <w:pStyle w:val="Default"/>
        <w:jc w:val="both"/>
        <w:rPr>
          <w:rFonts w:ascii="Arial" w:hAnsi="Arial" w:cs="Arial"/>
          <w:spacing w:val="12"/>
        </w:rPr>
      </w:pPr>
      <w:r w:rsidRPr="00817A90">
        <w:rPr>
          <w:rFonts w:ascii="Arial" w:hAnsi="Arial" w:cs="Arial"/>
          <w:spacing w:val="12"/>
        </w:rPr>
        <w:tab/>
      </w:r>
      <w:r>
        <w:rPr>
          <w:rFonts w:ascii="Arial" w:hAnsi="Arial" w:cs="Arial"/>
          <w:spacing w:val="12"/>
        </w:rPr>
        <w:t>a.6</w:t>
      </w:r>
      <w:r w:rsidRPr="00817A90">
        <w:rPr>
          <w:rFonts w:ascii="Arial" w:hAnsi="Arial" w:cs="Arial"/>
          <w:spacing w:val="12"/>
        </w:rPr>
        <w:t xml:space="preserve">.Dovada achitarii taxei de participare la licitatie de </w:t>
      </w:r>
      <w:r>
        <w:rPr>
          <w:rFonts w:ascii="Arial" w:hAnsi="Arial" w:cs="Arial"/>
          <w:spacing w:val="12"/>
        </w:rPr>
        <w:t>2</w:t>
      </w:r>
      <w:r w:rsidRPr="00817A90">
        <w:rPr>
          <w:rFonts w:ascii="Arial" w:hAnsi="Arial" w:cs="Arial"/>
          <w:spacing w:val="12"/>
        </w:rPr>
        <w:t>00 lei</w:t>
      </w:r>
    </w:p>
    <w:p w:rsidR="0097204F" w:rsidRDefault="0097204F" w:rsidP="0097204F">
      <w:pPr>
        <w:pStyle w:val="Default"/>
        <w:jc w:val="both"/>
        <w:rPr>
          <w:rFonts w:ascii="Arial" w:hAnsi="Arial" w:cs="Arial"/>
          <w:spacing w:val="12"/>
        </w:rPr>
      </w:pPr>
      <w:r w:rsidRPr="00817A90">
        <w:rPr>
          <w:rFonts w:ascii="Arial" w:hAnsi="Arial" w:cs="Arial"/>
          <w:spacing w:val="12"/>
        </w:rPr>
        <w:tab/>
      </w:r>
      <w:r>
        <w:rPr>
          <w:rFonts w:ascii="Arial" w:hAnsi="Arial" w:cs="Arial"/>
          <w:spacing w:val="12"/>
        </w:rPr>
        <w:t>a.7</w:t>
      </w:r>
      <w:r w:rsidRPr="00817A90">
        <w:rPr>
          <w:rFonts w:ascii="Arial" w:hAnsi="Arial" w:cs="Arial"/>
          <w:spacing w:val="12"/>
        </w:rPr>
        <w:t xml:space="preserve">. Dovada constituirii garantiei de participare la licitatie </w:t>
      </w:r>
      <w:r>
        <w:rPr>
          <w:rFonts w:ascii="Arial" w:hAnsi="Arial" w:cs="Arial"/>
          <w:spacing w:val="12"/>
        </w:rPr>
        <w:t xml:space="preserve"> calculată ca produsul dintre valoarea unitară </w:t>
      </w:r>
      <w:r w:rsidRPr="00817A90">
        <w:rPr>
          <w:rFonts w:ascii="Arial" w:hAnsi="Arial" w:cs="Arial"/>
          <w:spacing w:val="12"/>
        </w:rPr>
        <w:t>de 20 lei</w:t>
      </w:r>
      <w:r>
        <w:rPr>
          <w:rFonts w:ascii="Arial" w:hAnsi="Arial" w:cs="Arial"/>
          <w:spacing w:val="12"/>
        </w:rPr>
        <w:t>/ha cu suprafa pentru care se depune oferta.</w:t>
      </w:r>
    </w:p>
    <w:p w:rsidR="0097204F" w:rsidRPr="001645BA" w:rsidRDefault="0097204F" w:rsidP="0097204F">
      <w:pPr>
        <w:pStyle w:val="Default"/>
        <w:jc w:val="both"/>
        <w:rPr>
          <w:rFonts w:ascii="Arial" w:hAnsi="Arial" w:cs="Arial"/>
          <w:spacing w:val="12"/>
        </w:rPr>
      </w:pPr>
      <w:r w:rsidRPr="001645BA">
        <w:rPr>
          <w:rFonts w:ascii="Arial" w:hAnsi="Arial" w:cs="Arial"/>
          <w:b/>
          <w:spacing w:val="12"/>
        </w:rPr>
        <w:t>b) Documente care constituie oferta financiara</w:t>
      </w:r>
      <w:r>
        <w:rPr>
          <w:rFonts w:ascii="Arial" w:hAnsi="Arial" w:cs="Arial"/>
          <w:b/>
          <w:spacing w:val="12"/>
        </w:rPr>
        <w:t xml:space="preserve">- </w:t>
      </w:r>
      <w:r w:rsidRPr="001645BA">
        <w:rPr>
          <w:rFonts w:ascii="Arial" w:hAnsi="Arial" w:cs="Arial"/>
          <w:spacing w:val="12"/>
        </w:rPr>
        <w:t>se va prezenta in plic separat de documentele de mai sus astfel incat sa fie asigurata confidentialitate ofertei.</w:t>
      </w:r>
    </w:p>
    <w:p w:rsidR="0097204F" w:rsidRDefault="0097204F" w:rsidP="0097204F">
      <w:pPr>
        <w:pStyle w:val="Default"/>
        <w:ind w:firstLine="720"/>
        <w:jc w:val="both"/>
        <w:rPr>
          <w:rFonts w:ascii="Arial" w:hAnsi="Arial" w:cs="Arial"/>
          <w:spacing w:val="12"/>
        </w:rPr>
      </w:pPr>
      <w:r>
        <w:rPr>
          <w:rFonts w:ascii="Arial" w:hAnsi="Arial" w:cs="Arial"/>
          <w:spacing w:val="12"/>
        </w:rPr>
        <w:t xml:space="preserve"> Se depune formularul ce contine oferta financiara și a carui model este anexat la prezentul Caietul de sarcini iar aceasta se va exprima in lei/ha/an</w:t>
      </w:r>
    </w:p>
    <w:p w:rsidR="0097204F" w:rsidRPr="004321B1" w:rsidRDefault="0097204F" w:rsidP="0097204F">
      <w:pPr>
        <w:pStyle w:val="Default"/>
        <w:ind w:firstLine="720"/>
        <w:jc w:val="both"/>
        <w:rPr>
          <w:rFonts w:ascii="Arial" w:hAnsi="Arial" w:cs="Arial"/>
        </w:rPr>
      </w:pP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 (3) Locatorul are obligaţia să asigure obţinerea documentaţiei de atribuire de către persoana interesată</w:t>
      </w:r>
      <w:r>
        <w:rPr>
          <w:rFonts w:ascii="Arial" w:hAnsi="Arial" w:cs="Arial"/>
        </w:rPr>
        <w:t>, care face dovada achitării contravalorii documentației și de</w:t>
      </w:r>
      <w:r w:rsidRPr="00817A90">
        <w:rPr>
          <w:rFonts w:ascii="Arial" w:hAnsi="Arial" w:cs="Arial"/>
        </w:rPr>
        <w:t xml:space="preserve"> a pune documentaţia de atribuire la dispoziţia persoanei interesate, într-o perioadă care nu trebuie să </w:t>
      </w:r>
      <w:r w:rsidRPr="00817A90">
        <w:rPr>
          <w:rFonts w:ascii="Arial" w:hAnsi="Arial" w:cs="Arial"/>
          <w:b/>
        </w:rPr>
        <w:t>depăşească 2 zile lucrătoare</w:t>
      </w:r>
      <w:r w:rsidRPr="00817A90">
        <w:rPr>
          <w:rFonts w:ascii="Arial" w:hAnsi="Arial" w:cs="Arial"/>
        </w:rPr>
        <w:t xml:space="preserve"> de la primirea unei solicitări din partea acesteia. Locatorul are obligaţia de a răspunde, în mod clar, complet şi fără ambiguităţi, la orice clarificare solicitată</w:t>
      </w:r>
      <w:r>
        <w:rPr>
          <w:rFonts w:ascii="Arial" w:hAnsi="Arial" w:cs="Arial"/>
        </w:rPr>
        <w:t xml:space="preserve"> în scris</w:t>
      </w:r>
      <w:r w:rsidRPr="00817A90">
        <w:rPr>
          <w:rFonts w:ascii="Arial" w:hAnsi="Arial" w:cs="Arial"/>
        </w:rPr>
        <w:t xml:space="preserve">, într-o perioadă care nu trebuie să depăşească </w:t>
      </w:r>
      <w:r w:rsidRPr="00817A90">
        <w:rPr>
          <w:rFonts w:ascii="Arial" w:hAnsi="Arial" w:cs="Arial"/>
          <w:b/>
        </w:rPr>
        <w:t>3 zile lucrătoare</w:t>
      </w:r>
      <w:r w:rsidRPr="00817A90">
        <w:rPr>
          <w:rFonts w:ascii="Arial" w:hAnsi="Arial" w:cs="Arial"/>
        </w:rPr>
        <w:t xml:space="preserve"> de la primirea unei astfel de solicitări.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(4) Locatorul are obligaţia de a transmite răspunsurile însoţite de întrebările aferente către toate persoanele interesate care au obţinut, în condiţiile prezentului regulament, documentaţia de atribuire, luând măsuri pentru a nu dezvălui identitatea celui care a solicitat clarificările respective.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 (5) În cazul în care solicitarea de clarificare nu a fost transmisă în timp util, punând astfel locatorul în imposibilitatea de a respecta termenul prevăzut la alin. (3), acesta din urmă are totuşi obligaţia de a răspunde la solicitarea de clarificare în măsura în care perioada necesară pentru elaborarea şi transmiterea răspunsului face posibilă primirea acestuia de către persoanele </w:t>
      </w:r>
      <w:r>
        <w:rPr>
          <w:rFonts w:ascii="Arial" w:hAnsi="Arial" w:cs="Arial"/>
        </w:rPr>
        <w:t>care au obținut documentația,</w:t>
      </w:r>
      <w:r w:rsidRPr="00817A90">
        <w:rPr>
          <w:rFonts w:ascii="Arial" w:hAnsi="Arial" w:cs="Arial"/>
        </w:rPr>
        <w:t xml:space="preserve"> înainte de data limită de depunere a ofertelor.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(6) Procedura de licitaţie se poate desfăşura dacă în urma publicării anunţului de licitaţie au fost depuse </w:t>
      </w:r>
      <w:r>
        <w:rPr>
          <w:rFonts w:ascii="Arial" w:hAnsi="Arial" w:cs="Arial"/>
        </w:rPr>
        <w:t>ofer</w:t>
      </w:r>
      <w:r w:rsidRPr="00817A90">
        <w:rPr>
          <w:rFonts w:ascii="Arial" w:hAnsi="Arial" w:cs="Arial"/>
        </w:rPr>
        <w:t>te valabile/calificate</w:t>
      </w:r>
      <w:r>
        <w:rPr>
          <w:rFonts w:ascii="Arial" w:hAnsi="Arial" w:cs="Arial"/>
        </w:rPr>
        <w:t>,</w:t>
      </w:r>
      <w:r w:rsidRPr="00817A90">
        <w:rPr>
          <w:rFonts w:ascii="Arial" w:hAnsi="Arial" w:cs="Arial"/>
        </w:rPr>
        <w:t xml:space="preserve"> respectiv in conformitate cu cerintele din Caietul de sarcini .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 (7) Plicurile, închise şi sigilate se înregistrează la registratura </w:t>
      </w:r>
      <w:r>
        <w:rPr>
          <w:rFonts w:ascii="Arial" w:hAnsi="Arial" w:cs="Arial"/>
        </w:rPr>
        <w:t>primăriei</w:t>
      </w:r>
      <w:r w:rsidRPr="00817A90">
        <w:rPr>
          <w:rFonts w:ascii="Arial" w:hAnsi="Arial" w:cs="Arial"/>
        </w:rPr>
        <w:t xml:space="preserve"> si se predau comisiei de evaluare la data fixată pentru deschiderea lor, prevăzută în anunţul de licitaţie.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(8) După deschiderea plicurilor în sedinţa publică, comisia de evaluare elimină ofertele care nu conţin totalitatea documentelor şi a datelor </w:t>
      </w:r>
      <w:r>
        <w:rPr>
          <w:rFonts w:ascii="Arial" w:hAnsi="Arial" w:cs="Arial"/>
        </w:rPr>
        <w:t>solicitate</w:t>
      </w:r>
      <w:r w:rsidRPr="00817A90">
        <w:rPr>
          <w:rFonts w:ascii="Arial" w:hAnsi="Arial" w:cs="Arial"/>
        </w:rPr>
        <w:t xml:space="preserve"> in prezentul Caiet de sarcini la pct. (14). </w:t>
      </w:r>
    </w:p>
    <w:p w:rsidR="0097204F" w:rsidRPr="00817A90" w:rsidRDefault="0097204F" w:rsidP="0097204F">
      <w:pPr>
        <w:pStyle w:val="Default"/>
        <w:ind w:firstLine="720"/>
        <w:jc w:val="both"/>
        <w:rPr>
          <w:rFonts w:ascii="Arial" w:hAnsi="Arial" w:cs="Arial"/>
        </w:rPr>
      </w:pPr>
      <w:r w:rsidRPr="00817A90">
        <w:rPr>
          <w:rFonts w:ascii="Arial" w:hAnsi="Arial" w:cs="Arial"/>
        </w:rPr>
        <w:lastRenderedPageBreak/>
        <w:t>(9) După analizarea documentelor de calificare/validare, secretarul comisiei de evaluare va menţiona in procesul verbal de licitatie ofertele declarate calificate/admise.Oferta castigatoare se va stabili dintre ofertele declarate calificate.</w:t>
      </w:r>
    </w:p>
    <w:p w:rsidR="0097204F" w:rsidRPr="00817A90" w:rsidRDefault="0097204F" w:rsidP="0097204F">
      <w:pPr>
        <w:pStyle w:val="Default"/>
        <w:ind w:firstLine="720"/>
        <w:jc w:val="both"/>
        <w:rPr>
          <w:rFonts w:ascii="Arial" w:hAnsi="Arial" w:cs="Arial"/>
        </w:rPr>
      </w:pPr>
      <w:r w:rsidRPr="00817A90">
        <w:rPr>
          <w:rFonts w:ascii="Arial" w:hAnsi="Arial" w:cs="Arial"/>
        </w:rPr>
        <w:t>(10) Pe parcursul evaluarii documentelor comisia de licitatie are dreptul de a solicita clarificari de la ofertanti in scopul stabilirii ofertelor care indeplinesc conditiile de calificare</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(11) Deciziile comisiei de licitatie se adoptă cu votul majorităţii membrilor.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(12) Membri comisiei de licitatie sunt obligaţi să semneze o declaraţie de compatibilitate, imparţialitate si confidenţialitate pe propria răspundere, după termenul limită de depunere a ofertelor si inainte de inceperea licitaţiei, care se va păstra la dosarul închirierii </w:t>
      </w:r>
    </w:p>
    <w:p w:rsidR="0097204F" w:rsidRPr="00817A90" w:rsidRDefault="0097204F" w:rsidP="0097204F">
      <w:pPr>
        <w:pStyle w:val="Default"/>
        <w:ind w:firstLine="720"/>
        <w:jc w:val="both"/>
        <w:rPr>
          <w:rFonts w:ascii="Arial" w:hAnsi="Arial" w:cs="Arial"/>
          <w:b/>
        </w:rPr>
      </w:pPr>
      <w:r w:rsidRPr="00817A90">
        <w:rPr>
          <w:rFonts w:ascii="Arial" w:hAnsi="Arial" w:cs="Arial"/>
        </w:rPr>
        <w:t xml:space="preserve">(13) </w:t>
      </w:r>
      <w:r w:rsidRPr="00817A90">
        <w:rPr>
          <w:rFonts w:ascii="Arial" w:hAnsi="Arial" w:cs="Arial"/>
          <w:spacing w:val="1"/>
        </w:rPr>
        <w:t>Desc</w:t>
      </w:r>
      <w:r w:rsidRPr="00817A90">
        <w:rPr>
          <w:rFonts w:ascii="Arial" w:hAnsi="Arial" w:cs="Arial"/>
        </w:rPr>
        <w:t>hi</w:t>
      </w:r>
      <w:r w:rsidRPr="00817A90">
        <w:rPr>
          <w:rFonts w:ascii="Arial" w:hAnsi="Arial" w:cs="Arial"/>
          <w:spacing w:val="-2"/>
        </w:rPr>
        <w:t>d</w:t>
      </w:r>
      <w:r w:rsidRPr="00817A90">
        <w:rPr>
          <w:rFonts w:ascii="Arial" w:hAnsi="Arial" w:cs="Arial"/>
          <w:spacing w:val="3"/>
        </w:rPr>
        <w:t>e</w:t>
      </w:r>
      <w:r w:rsidRPr="00817A90">
        <w:rPr>
          <w:rFonts w:ascii="Arial" w:hAnsi="Arial" w:cs="Arial"/>
          <w:spacing w:val="-1"/>
        </w:rPr>
        <w:t>r</w:t>
      </w:r>
      <w:r w:rsidRPr="00817A90">
        <w:rPr>
          <w:rFonts w:ascii="Arial" w:hAnsi="Arial" w:cs="Arial"/>
          <w:spacing w:val="-2"/>
        </w:rPr>
        <w:t>e</w:t>
      </w:r>
      <w:r w:rsidRPr="00817A90">
        <w:rPr>
          <w:rFonts w:ascii="Arial" w:hAnsi="Arial" w:cs="Arial"/>
        </w:rPr>
        <w:t>a</w:t>
      </w:r>
      <w:r w:rsidRPr="00817A90">
        <w:rPr>
          <w:rFonts w:ascii="Arial" w:hAnsi="Arial" w:cs="Arial"/>
          <w:spacing w:val="25"/>
        </w:rPr>
        <w:t xml:space="preserve"> </w:t>
      </w:r>
      <w:r w:rsidRPr="00817A90">
        <w:rPr>
          <w:rFonts w:ascii="Arial" w:hAnsi="Arial" w:cs="Arial"/>
          <w:spacing w:val="-2"/>
        </w:rPr>
        <w:t>o</w:t>
      </w:r>
      <w:r w:rsidRPr="00817A90">
        <w:rPr>
          <w:rFonts w:ascii="Arial" w:hAnsi="Arial" w:cs="Arial"/>
          <w:spacing w:val="2"/>
        </w:rPr>
        <w:t>f</w:t>
      </w:r>
      <w:r w:rsidRPr="00817A90">
        <w:rPr>
          <w:rFonts w:ascii="Arial" w:hAnsi="Arial" w:cs="Arial"/>
          <w:spacing w:val="1"/>
        </w:rPr>
        <w:t>e</w:t>
      </w:r>
      <w:r w:rsidRPr="00817A90">
        <w:rPr>
          <w:rFonts w:ascii="Arial" w:hAnsi="Arial" w:cs="Arial"/>
          <w:spacing w:val="-1"/>
        </w:rPr>
        <w:t>r</w:t>
      </w:r>
      <w:r w:rsidRPr="00817A90">
        <w:rPr>
          <w:rFonts w:ascii="Arial" w:hAnsi="Arial" w:cs="Arial"/>
        </w:rPr>
        <w:t>t</w:t>
      </w:r>
      <w:r w:rsidRPr="00817A90">
        <w:rPr>
          <w:rFonts w:ascii="Arial" w:hAnsi="Arial" w:cs="Arial"/>
          <w:spacing w:val="1"/>
        </w:rPr>
        <w:t>e</w:t>
      </w:r>
      <w:r w:rsidRPr="00817A90">
        <w:rPr>
          <w:rFonts w:ascii="Arial" w:hAnsi="Arial" w:cs="Arial"/>
        </w:rPr>
        <w:t>lor</w:t>
      </w:r>
      <w:r w:rsidRPr="00817A90">
        <w:rPr>
          <w:rFonts w:ascii="Arial" w:hAnsi="Arial" w:cs="Arial"/>
          <w:spacing w:val="17"/>
        </w:rPr>
        <w:t xml:space="preserve"> </w:t>
      </w:r>
      <w:r w:rsidRPr="00817A90">
        <w:rPr>
          <w:rFonts w:ascii="Arial" w:hAnsi="Arial" w:cs="Arial"/>
        </w:rPr>
        <w:t>d</w:t>
      </w:r>
      <w:r w:rsidRPr="00817A90">
        <w:rPr>
          <w:rFonts w:ascii="Arial" w:hAnsi="Arial" w:cs="Arial"/>
          <w:spacing w:val="-2"/>
        </w:rPr>
        <w:t>e</w:t>
      </w:r>
      <w:r w:rsidRPr="00817A90">
        <w:rPr>
          <w:rFonts w:ascii="Arial" w:hAnsi="Arial" w:cs="Arial"/>
        </w:rPr>
        <w:t>pu</w:t>
      </w:r>
      <w:r w:rsidRPr="00817A90">
        <w:rPr>
          <w:rFonts w:ascii="Arial" w:hAnsi="Arial" w:cs="Arial"/>
          <w:spacing w:val="1"/>
        </w:rPr>
        <w:t>s</w:t>
      </w:r>
      <w:r w:rsidRPr="00817A90">
        <w:rPr>
          <w:rFonts w:ascii="Arial" w:hAnsi="Arial" w:cs="Arial"/>
        </w:rPr>
        <w:t>e</w:t>
      </w:r>
      <w:r w:rsidRPr="00817A90">
        <w:rPr>
          <w:rFonts w:ascii="Arial" w:hAnsi="Arial" w:cs="Arial"/>
          <w:spacing w:val="15"/>
        </w:rPr>
        <w:t xml:space="preserve"> </w:t>
      </w:r>
      <w:r w:rsidRPr="00817A90">
        <w:rPr>
          <w:rFonts w:ascii="Arial" w:hAnsi="Arial" w:cs="Arial"/>
          <w:spacing w:val="-1"/>
        </w:rPr>
        <w:t>s</w:t>
      </w:r>
      <w:r w:rsidRPr="00817A90">
        <w:rPr>
          <w:rFonts w:ascii="Arial" w:hAnsi="Arial" w:cs="Arial"/>
        </w:rPr>
        <w:t>e</w:t>
      </w:r>
      <w:r w:rsidRPr="00817A90">
        <w:rPr>
          <w:rFonts w:ascii="Arial" w:hAnsi="Arial" w:cs="Arial"/>
          <w:spacing w:val="7"/>
        </w:rPr>
        <w:t xml:space="preserve"> </w:t>
      </w:r>
      <w:r w:rsidRPr="00817A90">
        <w:rPr>
          <w:rFonts w:ascii="Arial" w:hAnsi="Arial" w:cs="Arial"/>
          <w:spacing w:val="-2"/>
        </w:rPr>
        <w:t>v</w:t>
      </w:r>
      <w:r w:rsidRPr="00817A90">
        <w:rPr>
          <w:rFonts w:ascii="Arial" w:hAnsi="Arial" w:cs="Arial"/>
        </w:rPr>
        <w:t>a</w:t>
      </w:r>
      <w:r w:rsidRPr="00817A90">
        <w:rPr>
          <w:rFonts w:ascii="Arial" w:hAnsi="Arial" w:cs="Arial"/>
          <w:spacing w:val="5"/>
        </w:rPr>
        <w:t xml:space="preserve"> </w:t>
      </w:r>
      <w:r w:rsidRPr="00817A90">
        <w:rPr>
          <w:rFonts w:ascii="Arial" w:hAnsi="Arial" w:cs="Arial"/>
          <w:spacing w:val="2"/>
        </w:rPr>
        <w:t>f</w:t>
      </w:r>
      <w:r w:rsidRPr="00817A90">
        <w:rPr>
          <w:rFonts w:ascii="Arial" w:hAnsi="Arial" w:cs="Arial"/>
          <w:spacing w:val="-2"/>
        </w:rPr>
        <w:t>a</w:t>
      </w:r>
      <w:r w:rsidRPr="00817A90">
        <w:rPr>
          <w:rFonts w:ascii="Arial" w:hAnsi="Arial" w:cs="Arial"/>
          <w:spacing w:val="1"/>
        </w:rPr>
        <w:t>c</w:t>
      </w:r>
      <w:r w:rsidRPr="00817A90">
        <w:rPr>
          <w:rFonts w:ascii="Arial" w:hAnsi="Arial" w:cs="Arial"/>
        </w:rPr>
        <w:t>e</w:t>
      </w:r>
      <w:r w:rsidRPr="00817A90">
        <w:rPr>
          <w:rFonts w:ascii="Arial" w:hAnsi="Arial" w:cs="Arial"/>
          <w:spacing w:val="8"/>
        </w:rPr>
        <w:t xml:space="preserve"> </w:t>
      </w:r>
      <w:r w:rsidRPr="00817A90">
        <w:rPr>
          <w:rFonts w:ascii="Arial" w:hAnsi="Arial" w:cs="Arial"/>
          <w:spacing w:val="2"/>
        </w:rPr>
        <w:t>i</w:t>
      </w:r>
      <w:r w:rsidRPr="00817A90">
        <w:rPr>
          <w:rFonts w:ascii="Arial" w:hAnsi="Arial" w:cs="Arial"/>
        </w:rPr>
        <w:t>n</w:t>
      </w:r>
      <w:r w:rsidRPr="00817A90">
        <w:rPr>
          <w:rFonts w:ascii="Arial" w:hAnsi="Arial" w:cs="Arial"/>
          <w:spacing w:val="3"/>
        </w:rPr>
        <w:t xml:space="preserve"> </w:t>
      </w:r>
      <w:r w:rsidRPr="00817A90">
        <w:rPr>
          <w:rFonts w:ascii="Arial" w:hAnsi="Arial" w:cs="Arial"/>
        </w:rPr>
        <w:t>d</w:t>
      </w:r>
      <w:r w:rsidRPr="00817A90">
        <w:rPr>
          <w:rFonts w:ascii="Arial" w:hAnsi="Arial" w:cs="Arial"/>
          <w:spacing w:val="1"/>
        </w:rPr>
        <w:t>a</w:t>
      </w:r>
      <w:r w:rsidRPr="00817A90">
        <w:rPr>
          <w:rFonts w:ascii="Arial" w:hAnsi="Arial" w:cs="Arial"/>
        </w:rPr>
        <w:t>ta</w:t>
      </w:r>
      <w:r w:rsidRPr="00817A90">
        <w:rPr>
          <w:rFonts w:ascii="Arial" w:hAnsi="Arial" w:cs="Arial"/>
          <w:spacing w:val="10"/>
        </w:rPr>
        <w:t xml:space="preserve"> </w:t>
      </w:r>
      <w:r w:rsidRPr="00817A90">
        <w:rPr>
          <w:rFonts w:ascii="Arial" w:hAnsi="Arial" w:cs="Arial"/>
          <w:spacing w:val="-1"/>
        </w:rPr>
        <w:t>stabilita</w:t>
      </w:r>
      <w:r w:rsidRPr="00817A90">
        <w:rPr>
          <w:rFonts w:ascii="Arial" w:hAnsi="Arial" w:cs="Arial"/>
          <w:spacing w:val="17"/>
        </w:rPr>
        <w:t xml:space="preserve"> </w:t>
      </w:r>
      <w:r w:rsidRPr="00817A90">
        <w:rPr>
          <w:rFonts w:ascii="Arial" w:hAnsi="Arial" w:cs="Arial"/>
        </w:rPr>
        <w:t>in</w:t>
      </w:r>
      <w:r w:rsidRPr="00817A90">
        <w:rPr>
          <w:rFonts w:ascii="Arial" w:hAnsi="Arial" w:cs="Arial"/>
          <w:spacing w:val="3"/>
        </w:rPr>
        <w:t xml:space="preserve"> a</w:t>
      </w:r>
      <w:r w:rsidRPr="00817A90">
        <w:rPr>
          <w:rFonts w:ascii="Arial" w:hAnsi="Arial" w:cs="Arial"/>
          <w:spacing w:val="1"/>
        </w:rPr>
        <w:t>nuntul de participare la licitatie</w:t>
      </w:r>
      <w:r w:rsidRPr="00817A90">
        <w:rPr>
          <w:rFonts w:ascii="Arial" w:hAnsi="Arial" w:cs="Arial"/>
          <w:spacing w:val="2"/>
          <w:w w:val="102"/>
        </w:rPr>
        <w:t xml:space="preserve"> i</w:t>
      </w:r>
      <w:r w:rsidRPr="00817A90">
        <w:rPr>
          <w:rFonts w:ascii="Arial" w:hAnsi="Arial" w:cs="Arial"/>
          <w:w w:val="102"/>
        </w:rPr>
        <w:t>n prezenta</w:t>
      </w:r>
      <w:r w:rsidRPr="00817A90">
        <w:rPr>
          <w:rFonts w:ascii="Arial" w:hAnsi="Arial" w:cs="Arial"/>
          <w:spacing w:val="1"/>
        </w:rPr>
        <w:t xml:space="preserve"> </w:t>
      </w:r>
      <w:r w:rsidRPr="00817A90">
        <w:rPr>
          <w:rFonts w:ascii="Arial" w:hAnsi="Arial" w:cs="Arial"/>
          <w:spacing w:val="3"/>
        </w:rPr>
        <w:t>c</w:t>
      </w:r>
      <w:r w:rsidRPr="00817A90">
        <w:rPr>
          <w:rFonts w:ascii="Arial" w:hAnsi="Arial" w:cs="Arial"/>
        </w:rPr>
        <w:t>omi</w:t>
      </w:r>
      <w:r w:rsidRPr="00817A90">
        <w:rPr>
          <w:rFonts w:ascii="Arial" w:hAnsi="Arial" w:cs="Arial"/>
          <w:spacing w:val="-1"/>
        </w:rPr>
        <w:t>s</w:t>
      </w:r>
      <w:r w:rsidRPr="00817A90">
        <w:rPr>
          <w:rFonts w:ascii="Arial" w:hAnsi="Arial" w:cs="Arial"/>
        </w:rPr>
        <w:t>i</w:t>
      </w:r>
      <w:r w:rsidRPr="00817A90">
        <w:rPr>
          <w:rFonts w:ascii="Arial" w:hAnsi="Arial" w:cs="Arial"/>
          <w:spacing w:val="1"/>
        </w:rPr>
        <w:t>e</w:t>
      </w:r>
      <w:r w:rsidRPr="00817A90">
        <w:rPr>
          <w:rFonts w:ascii="Arial" w:hAnsi="Arial" w:cs="Arial"/>
        </w:rPr>
        <w:t>i</w:t>
      </w:r>
      <w:r w:rsidRPr="00817A90">
        <w:rPr>
          <w:rFonts w:ascii="Arial" w:hAnsi="Arial" w:cs="Arial"/>
          <w:spacing w:val="15"/>
        </w:rPr>
        <w:t xml:space="preserve"> </w:t>
      </w:r>
      <w:r w:rsidRPr="00817A90">
        <w:rPr>
          <w:rFonts w:ascii="Arial" w:hAnsi="Arial" w:cs="Arial"/>
        </w:rPr>
        <w:t>de</w:t>
      </w:r>
      <w:r w:rsidRPr="00817A90">
        <w:rPr>
          <w:rFonts w:ascii="Arial" w:hAnsi="Arial" w:cs="Arial"/>
          <w:spacing w:val="5"/>
        </w:rPr>
        <w:t xml:space="preserve"> </w:t>
      </w:r>
      <w:r w:rsidRPr="00817A90">
        <w:rPr>
          <w:rFonts w:ascii="Arial" w:hAnsi="Arial" w:cs="Arial"/>
          <w:spacing w:val="3"/>
        </w:rPr>
        <w:t>licitatie</w:t>
      </w:r>
      <w:r w:rsidRPr="00817A90">
        <w:rPr>
          <w:rFonts w:ascii="Arial" w:hAnsi="Arial" w:cs="Arial"/>
          <w:spacing w:val="16"/>
        </w:rPr>
        <w:t xml:space="preserve"> </w:t>
      </w:r>
      <w:r w:rsidRPr="00817A90">
        <w:rPr>
          <w:rFonts w:ascii="Arial" w:hAnsi="Arial" w:cs="Arial"/>
          <w:spacing w:val="1"/>
        </w:rPr>
        <w:t>s</w:t>
      </w:r>
      <w:r w:rsidRPr="00817A90">
        <w:rPr>
          <w:rFonts w:ascii="Arial" w:hAnsi="Arial" w:cs="Arial"/>
        </w:rPr>
        <w:t>i</w:t>
      </w:r>
      <w:r w:rsidRPr="00817A90">
        <w:rPr>
          <w:rFonts w:ascii="Arial" w:hAnsi="Arial" w:cs="Arial"/>
          <w:spacing w:val="3"/>
        </w:rPr>
        <w:t xml:space="preserve"> </w:t>
      </w:r>
      <w:r w:rsidRPr="00817A90">
        <w:rPr>
          <w:rFonts w:ascii="Arial" w:hAnsi="Arial" w:cs="Arial"/>
        </w:rPr>
        <w:t>a</w:t>
      </w:r>
      <w:r w:rsidRPr="00817A90">
        <w:rPr>
          <w:rFonts w:ascii="Arial" w:hAnsi="Arial" w:cs="Arial"/>
          <w:spacing w:val="5"/>
        </w:rPr>
        <w:t xml:space="preserve"> </w:t>
      </w:r>
      <w:r w:rsidRPr="00817A90">
        <w:rPr>
          <w:rFonts w:ascii="Arial" w:hAnsi="Arial" w:cs="Arial"/>
          <w:spacing w:val="-1"/>
          <w:w w:val="102"/>
        </w:rPr>
        <w:t>reprezentanti</w:t>
      </w:r>
      <w:r w:rsidRPr="00817A90">
        <w:rPr>
          <w:rFonts w:ascii="Arial" w:hAnsi="Arial" w:cs="Arial"/>
          <w:spacing w:val="2"/>
          <w:w w:val="102"/>
        </w:rPr>
        <w:t>l</w:t>
      </w:r>
      <w:r w:rsidRPr="00817A90">
        <w:rPr>
          <w:rFonts w:ascii="Arial" w:hAnsi="Arial" w:cs="Arial"/>
          <w:w w:val="102"/>
        </w:rPr>
        <w:t>or</w:t>
      </w:r>
      <w:r w:rsidRPr="00817A90">
        <w:rPr>
          <w:rFonts w:ascii="Arial" w:hAnsi="Arial" w:cs="Arial"/>
          <w:spacing w:val="-4"/>
        </w:rPr>
        <w:t xml:space="preserve"> </w:t>
      </w:r>
      <w:r w:rsidRPr="00817A90">
        <w:rPr>
          <w:rFonts w:ascii="Arial" w:hAnsi="Arial" w:cs="Arial"/>
          <w:w w:val="102"/>
        </w:rPr>
        <w:t>ofertantilo</w:t>
      </w:r>
      <w:r w:rsidRPr="00817A90">
        <w:rPr>
          <w:rFonts w:ascii="Arial" w:hAnsi="Arial" w:cs="Arial"/>
          <w:spacing w:val="-3"/>
          <w:w w:val="102"/>
        </w:rPr>
        <w:t>r</w:t>
      </w:r>
      <w:r w:rsidRPr="00817A90">
        <w:rPr>
          <w:rFonts w:ascii="Arial" w:hAnsi="Arial" w:cs="Arial"/>
          <w:w w:val="102"/>
        </w:rPr>
        <w:t>.</w:t>
      </w:r>
      <w:r w:rsidRPr="00817A90">
        <w:rPr>
          <w:rFonts w:ascii="Arial" w:hAnsi="Arial" w:cs="Arial"/>
          <w:spacing w:val="20"/>
        </w:rPr>
        <w:t xml:space="preserve"> </w:t>
      </w:r>
      <w:r w:rsidRPr="00817A90">
        <w:rPr>
          <w:rFonts w:ascii="Arial" w:hAnsi="Arial" w:cs="Arial"/>
          <w:spacing w:val="-3"/>
        </w:rPr>
        <w:t>l</w:t>
      </w:r>
      <w:r w:rsidRPr="00817A90">
        <w:rPr>
          <w:rFonts w:ascii="Arial" w:hAnsi="Arial" w:cs="Arial"/>
        </w:rPr>
        <w:t>a</w:t>
      </w:r>
      <w:r w:rsidRPr="00817A90">
        <w:rPr>
          <w:rFonts w:ascii="Arial" w:hAnsi="Arial" w:cs="Arial"/>
          <w:spacing w:val="6"/>
        </w:rPr>
        <w:t xml:space="preserve"> </w:t>
      </w:r>
      <w:r w:rsidRPr="00817A90">
        <w:rPr>
          <w:rFonts w:ascii="Arial" w:hAnsi="Arial" w:cs="Arial"/>
          <w:spacing w:val="1"/>
          <w:w w:val="102"/>
        </w:rPr>
        <w:t>se</w:t>
      </w:r>
      <w:r w:rsidRPr="00817A90">
        <w:rPr>
          <w:rFonts w:ascii="Arial" w:hAnsi="Arial" w:cs="Arial"/>
          <w:w w:val="102"/>
        </w:rPr>
        <w:t xml:space="preserve">diul  Primariei </w:t>
      </w:r>
      <w:r>
        <w:rPr>
          <w:rFonts w:ascii="Arial" w:hAnsi="Arial" w:cs="Arial"/>
          <w:w w:val="102"/>
        </w:rPr>
        <w:t>comunei</w:t>
      </w:r>
      <w:r w:rsidRPr="00817A90">
        <w:rPr>
          <w:rFonts w:ascii="Arial" w:hAnsi="Arial" w:cs="Arial"/>
          <w:w w:val="102"/>
        </w:rPr>
        <w:t xml:space="preserve"> </w:t>
      </w:r>
      <w:r>
        <w:rPr>
          <w:rFonts w:ascii="Arial" w:hAnsi="Arial" w:cs="Arial"/>
          <w:w w:val="102"/>
        </w:rPr>
        <w:t>Livezile</w:t>
      </w:r>
      <w:r w:rsidRPr="00817A90">
        <w:rPr>
          <w:rFonts w:ascii="Arial" w:hAnsi="Arial" w:cs="Arial"/>
          <w:b/>
        </w:rPr>
        <w:t>.</w:t>
      </w:r>
    </w:p>
    <w:p w:rsidR="0097204F" w:rsidRDefault="0097204F" w:rsidP="0097204F">
      <w:pPr>
        <w:pStyle w:val="Default"/>
        <w:jc w:val="both"/>
        <w:rPr>
          <w:rFonts w:ascii="Arial" w:hAnsi="Arial" w:cs="Arial"/>
          <w:spacing w:val="12"/>
        </w:rPr>
      </w:pPr>
      <w:r>
        <w:rPr>
          <w:rFonts w:ascii="Arial" w:hAnsi="Arial" w:cs="Arial"/>
          <w:spacing w:val="12"/>
        </w:rPr>
        <w:tab/>
      </w:r>
    </w:p>
    <w:p w:rsidR="0097204F" w:rsidRPr="00817A90" w:rsidRDefault="0097204F" w:rsidP="0097204F">
      <w:pPr>
        <w:pStyle w:val="Default"/>
        <w:jc w:val="both"/>
        <w:rPr>
          <w:rFonts w:ascii="Arial" w:hAnsi="Arial" w:cs="Arial"/>
        </w:rPr>
      </w:pPr>
      <w:r w:rsidRPr="00817A90">
        <w:rPr>
          <w:rFonts w:ascii="Arial" w:hAnsi="Arial" w:cs="Arial"/>
          <w:spacing w:val="12"/>
        </w:rPr>
        <w:tab/>
      </w:r>
      <w:r>
        <w:rPr>
          <w:rFonts w:ascii="Arial" w:hAnsi="Arial" w:cs="Arial"/>
          <w:spacing w:val="12"/>
        </w:rPr>
        <w:t>(14</w:t>
      </w:r>
      <w:r w:rsidRPr="00817A90">
        <w:rPr>
          <w:rFonts w:ascii="Arial" w:hAnsi="Arial" w:cs="Arial"/>
          <w:spacing w:val="12"/>
        </w:rPr>
        <w:t>). Ofertantii care nu prezinta unul sau mai multe din documentele mentionate la pct. 12.2 alin. (</w:t>
      </w:r>
      <w:r>
        <w:rPr>
          <w:rFonts w:ascii="Arial" w:hAnsi="Arial" w:cs="Arial"/>
          <w:spacing w:val="12"/>
        </w:rPr>
        <w:t>2</w:t>
      </w:r>
      <w:r w:rsidRPr="00817A90">
        <w:rPr>
          <w:rFonts w:ascii="Arial" w:hAnsi="Arial" w:cs="Arial"/>
          <w:spacing w:val="12"/>
        </w:rPr>
        <w:t>) sau nu sunt prezentate forma solicitata vor fi descalificaţi</w:t>
      </w:r>
      <w:r>
        <w:rPr>
          <w:rFonts w:ascii="Arial" w:hAnsi="Arial" w:cs="Arial"/>
          <w:spacing w:val="12"/>
        </w:rPr>
        <w:t>. De asemenea sunt descalificați ofertanții care nu constituie garanția de participare la valoarea impusă prin prezenta documentație</w:t>
      </w:r>
      <w:r w:rsidRPr="00817A90">
        <w:rPr>
          <w:rFonts w:ascii="Arial" w:hAnsi="Arial" w:cs="Arial"/>
          <w:spacing w:val="12"/>
        </w:rPr>
        <w:t xml:space="preserve"> si nu vor putea participa in etapa urmatoare de licitatie publica</w:t>
      </w:r>
      <w:r>
        <w:rPr>
          <w:rFonts w:ascii="Arial" w:hAnsi="Arial" w:cs="Arial"/>
          <w:spacing w:val="12"/>
        </w:rPr>
        <w:t xml:space="preserve"> respectiv deschiderea ofertelor financiare</w:t>
      </w:r>
      <w:r w:rsidRPr="00817A90">
        <w:rPr>
          <w:rFonts w:ascii="Arial" w:hAnsi="Arial" w:cs="Arial"/>
          <w:spacing w:val="12"/>
        </w:rPr>
        <w:t>.</w:t>
      </w:r>
    </w:p>
    <w:p w:rsidR="0097204F" w:rsidRPr="00817A90" w:rsidRDefault="0097204F" w:rsidP="0097204F">
      <w:pPr>
        <w:pStyle w:val="Default"/>
        <w:jc w:val="both"/>
        <w:rPr>
          <w:rFonts w:ascii="Arial" w:hAnsi="Arial" w:cs="Arial"/>
        </w:rPr>
      </w:pPr>
    </w:p>
    <w:p w:rsidR="0097204F" w:rsidRDefault="0097204F" w:rsidP="0097204F">
      <w:pPr>
        <w:pStyle w:val="Default"/>
        <w:ind w:firstLine="720"/>
        <w:jc w:val="both"/>
        <w:rPr>
          <w:rFonts w:ascii="Arial" w:hAnsi="Arial" w:cs="Arial"/>
          <w:b/>
          <w:bCs/>
          <w:i/>
          <w:iCs/>
        </w:rPr>
      </w:pPr>
      <w:r w:rsidRPr="00817A90">
        <w:rPr>
          <w:rFonts w:ascii="Arial" w:hAnsi="Arial" w:cs="Arial"/>
          <w:b/>
          <w:bCs/>
          <w:i/>
          <w:iCs/>
        </w:rPr>
        <w:t xml:space="preserve">12.3  Determinarea ofertei câştigătoare </w:t>
      </w:r>
    </w:p>
    <w:p w:rsidR="0097204F" w:rsidRPr="00817A90" w:rsidRDefault="0097204F" w:rsidP="0097204F">
      <w:pPr>
        <w:pStyle w:val="Default"/>
        <w:ind w:firstLine="720"/>
        <w:jc w:val="both"/>
        <w:rPr>
          <w:rFonts w:ascii="Arial" w:hAnsi="Arial" w:cs="Arial"/>
          <w:b/>
          <w:bCs/>
          <w:i/>
          <w:iCs/>
        </w:rPr>
      </w:pPr>
    </w:p>
    <w:p w:rsidR="0097204F" w:rsidRDefault="0097204F" w:rsidP="0097204F">
      <w:pPr>
        <w:pStyle w:val="Default"/>
        <w:ind w:firstLine="720"/>
        <w:jc w:val="both"/>
        <w:rPr>
          <w:rFonts w:ascii="Arial" w:hAnsi="Arial" w:cs="Arial"/>
        </w:rPr>
      </w:pPr>
      <w:r w:rsidRPr="00525626">
        <w:rPr>
          <w:rFonts w:ascii="Arial" w:hAnsi="Arial" w:cs="Arial"/>
        </w:rPr>
        <w:t xml:space="preserve"> (</w:t>
      </w:r>
      <w:r>
        <w:rPr>
          <w:rFonts w:ascii="Arial" w:hAnsi="Arial" w:cs="Arial"/>
        </w:rPr>
        <w:t>1</w:t>
      </w:r>
      <w:r w:rsidRPr="00525626">
        <w:rPr>
          <w:rFonts w:ascii="Arial" w:hAnsi="Arial" w:cs="Arial"/>
        </w:rPr>
        <w:t>)</w:t>
      </w:r>
      <w:r>
        <w:rPr>
          <w:rFonts w:ascii="Arial" w:hAnsi="Arial" w:cs="Arial"/>
        </w:rPr>
        <w:t xml:space="preserve"> Oferta câștigătoare se stabilește dintre ofertele calificate iar c</w:t>
      </w:r>
      <w:r w:rsidRPr="00525626">
        <w:rPr>
          <w:rFonts w:ascii="Arial" w:hAnsi="Arial" w:cs="Arial"/>
        </w:rPr>
        <w:t>riteriul de atribuire a contractului de închiriere</w:t>
      </w:r>
      <w:r>
        <w:rPr>
          <w:rFonts w:ascii="Arial" w:hAnsi="Arial" w:cs="Arial"/>
        </w:rPr>
        <w:t xml:space="preserve"> prin licitatie</w:t>
      </w:r>
      <w:r w:rsidRPr="00525626">
        <w:rPr>
          <w:rFonts w:ascii="Arial" w:hAnsi="Arial" w:cs="Arial"/>
        </w:rPr>
        <w:t xml:space="preserve"> este </w:t>
      </w:r>
      <w:r w:rsidRPr="00525626">
        <w:rPr>
          <w:rFonts w:ascii="Arial" w:hAnsi="Arial" w:cs="Arial"/>
          <w:b/>
          <w:bCs/>
        </w:rPr>
        <w:t>cel mai mare nivel al chiriei</w:t>
      </w:r>
      <w:r>
        <w:rPr>
          <w:rFonts w:ascii="Arial" w:hAnsi="Arial" w:cs="Arial"/>
          <w:b/>
          <w:bCs/>
        </w:rPr>
        <w:t xml:space="preserve"> exprimat in lei/ha/an si care va fi prezentat in scris in plic inchis separat de restul documentelor de calificare</w:t>
      </w:r>
      <w:r w:rsidRPr="00525626">
        <w:rPr>
          <w:rFonts w:ascii="Arial" w:hAnsi="Arial" w:cs="Arial"/>
        </w:rPr>
        <w:t>.</w:t>
      </w:r>
      <w:r>
        <w:rPr>
          <w:rFonts w:ascii="Arial" w:hAnsi="Arial" w:cs="Arial"/>
        </w:rPr>
        <w:t xml:space="preserve"> Pretul ofertei financiare nu poate fi mai mic decât prețul minim de pornire al licitației</w:t>
      </w:r>
    </w:p>
    <w:p w:rsidR="0097204F" w:rsidRPr="00525626" w:rsidRDefault="0097204F" w:rsidP="0097204F">
      <w:pPr>
        <w:pStyle w:val="Default"/>
        <w:ind w:firstLine="720"/>
        <w:jc w:val="both"/>
        <w:rPr>
          <w:rFonts w:ascii="Arial" w:hAnsi="Arial" w:cs="Arial"/>
        </w:rPr>
      </w:pPr>
      <w:r>
        <w:rPr>
          <w:rFonts w:ascii="Arial" w:hAnsi="Arial" w:cs="Arial"/>
        </w:rPr>
        <w:t>(2) Pentru determinarea ofertei câștigătoare pe fiecare parcelă în parte se deschid plicurile cu ofertele financiare  depuse de ofertanții declarați calificați. În situația în care mai mulți ofertanți sunt pe primul loc( au oferta financiara cea mai mare) comisia va solicita acestora o reofertare pentru departajarea ofertelor.La reofertare noile preturi propuse nu vor putea fi mai mici decât cele inițiale.</w:t>
      </w:r>
    </w:p>
    <w:p w:rsidR="0097204F" w:rsidRPr="00320CE2" w:rsidRDefault="0097204F" w:rsidP="0097204F">
      <w:pPr>
        <w:pStyle w:val="Default"/>
        <w:ind w:firstLine="720"/>
        <w:jc w:val="both"/>
        <w:rPr>
          <w:rFonts w:ascii="Arial" w:hAnsi="Arial" w:cs="Arial"/>
        </w:rPr>
      </w:pPr>
      <w:r w:rsidRPr="00525626">
        <w:rPr>
          <w:rFonts w:ascii="Arial" w:hAnsi="Arial" w:cs="Arial"/>
        </w:rPr>
        <w:t xml:space="preserve">(2) Pe baza evaluării ofertelor de către comisia de evaluare, secretarul acesteia întocmeşte procesul-verbal care </w:t>
      </w:r>
      <w:r w:rsidRPr="00525626">
        <w:rPr>
          <w:rFonts w:ascii="Arial" w:hAnsi="Arial" w:cs="Arial"/>
          <w:b/>
          <w:bCs/>
        </w:rPr>
        <w:t>trebuie semnat de toţi membri comisiei</w:t>
      </w:r>
      <w:r>
        <w:rPr>
          <w:rFonts w:ascii="Arial" w:hAnsi="Arial" w:cs="Arial"/>
          <w:b/>
          <w:bCs/>
        </w:rPr>
        <w:t xml:space="preserve"> si de catre ofertanti </w:t>
      </w:r>
      <w:r w:rsidRPr="00320CE2">
        <w:rPr>
          <w:rFonts w:ascii="Arial" w:hAnsi="Arial" w:cs="Arial"/>
          <w:bCs/>
        </w:rPr>
        <w:t xml:space="preserve">si se inainteaza un exemplar din procesul verbal fiecarui participant la licitatie. </w:t>
      </w:r>
      <w:r w:rsidRPr="00320CE2">
        <w:rPr>
          <w:rFonts w:ascii="Arial" w:hAnsi="Arial" w:cs="Arial"/>
        </w:rPr>
        <w:t xml:space="preserve"> </w:t>
      </w:r>
    </w:p>
    <w:p w:rsidR="0097204F" w:rsidRPr="00525626" w:rsidRDefault="0097204F" w:rsidP="0097204F">
      <w:pPr>
        <w:pStyle w:val="Default"/>
        <w:ind w:firstLine="720"/>
        <w:jc w:val="both"/>
        <w:rPr>
          <w:rFonts w:ascii="Arial" w:hAnsi="Arial" w:cs="Arial"/>
        </w:rPr>
      </w:pPr>
      <w:r w:rsidRPr="00525626">
        <w:rPr>
          <w:rFonts w:ascii="Arial" w:hAnsi="Arial" w:cs="Arial"/>
        </w:rPr>
        <w:t xml:space="preserve">(3) În termen de </w:t>
      </w:r>
      <w:r w:rsidRPr="00525626">
        <w:rPr>
          <w:rFonts w:ascii="Arial" w:hAnsi="Arial" w:cs="Arial"/>
          <w:b/>
          <w:bCs/>
        </w:rPr>
        <w:t xml:space="preserve">3 zile lucrătoare </w:t>
      </w:r>
      <w:r w:rsidRPr="00525626">
        <w:rPr>
          <w:rFonts w:ascii="Arial" w:hAnsi="Arial" w:cs="Arial"/>
        </w:rPr>
        <w:t xml:space="preserve">de la întocmirea procesului – verbal </w:t>
      </w:r>
      <w:r>
        <w:rPr>
          <w:rFonts w:ascii="Arial" w:hAnsi="Arial" w:cs="Arial"/>
        </w:rPr>
        <w:t>de adjudecare</w:t>
      </w:r>
      <w:r w:rsidRPr="00525626">
        <w:rPr>
          <w:rFonts w:ascii="Arial" w:hAnsi="Arial" w:cs="Arial"/>
        </w:rPr>
        <w:t>,</w:t>
      </w:r>
      <w:r>
        <w:rPr>
          <w:rFonts w:ascii="Arial" w:hAnsi="Arial" w:cs="Arial"/>
        </w:rPr>
        <w:t>locatorul</w:t>
      </w:r>
      <w:r w:rsidRPr="00525626">
        <w:rPr>
          <w:rFonts w:ascii="Arial" w:hAnsi="Arial" w:cs="Arial"/>
        </w:rPr>
        <w:t xml:space="preserve"> are obligaţia de a informa, în scris, cu confirmare de primire, ofertantul declarat câştigător cu privire la acceptarea ofertei prezentate </w:t>
      </w:r>
      <w:r>
        <w:rPr>
          <w:rFonts w:ascii="Arial" w:hAnsi="Arial" w:cs="Arial"/>
        </w:rPr>
        <w:t>.</w:t>
      </w:r>
    </w:p>
    <w:p w:rsidR="0097204F" w:rsidRPr="00817A90" w:rsidRDefault="0097204F" w:rsidP="0097204F">
      <w:pPr>
        <w:pStyle w:val="Default"/>
        <w:ind w:firstLine="720"/>
        <w:jc w:val="both"/>
        <w:rPr>
          <w:rFonts w:ascii="Arial" w:hAnsi="Arial" w:cs="Arial"/>
          <w:b/>
          <w:bCs/>
        </w:rPr>
      </w:pPr>
    </w:p>
    <w:p w:rsidR="0097204F" w:rsidRPr="00817A90" w:rsidRDefault="0097204F" w:rsidP="0097204F">
      <w:pPr>
        <w:pStyle w:val="Default"/>
        <w:jc w:val="both"/>
        <w:rPr>
          <w:rFonts w:ascii="Arial" w:hAnsi="Arial" w:cs="Arial"/>
        </w:rPr>
      </w:pPr>
      <w:r w:rsidRPr="00817A90">
        <w:rPr>
          <w:rFonts w:ascii="Arial" w:hAnsi="Arial" w:cs="Arial"/>
          <w:b/>
          <w:bCs/>
          <w:i/>
          <w:iCs/>
        </w:rPr>
        <w:tab/>
      </w:r>
    </w:p>
    <w:p w:rsidR="0097204F" w:rsidRPr="00817A90" w:rsidRDefault="0097204F" w:rsidP="0097204F">
      <w:pPr>
        <w:pStyle w:val="Default"/>
        <w:rPr>
          <w:rFonts w:ascii="Arial" w:hAnsi="Arial" w:cs="Arial"/>
        </w:rPr>
      </w:pPr>
      <w:r w:rsidRPr="00817A90">
        <w:rPr>
          <w:rFonts w:ascii="Arial" w:hAnsi="Arial" w:cs="Arial"/>
          <w:b/>
          <w:bCs/>
          <w:iCs/>
        </w:rPr>
        <w:t xml:space="preserve">    1</w:t>
      </w:r>
      <w:r>
        <w:rPr>
          <w:rFonts w:ascii="Arial" w:hAnsi="Arial" w:cs="Arial"/>
          <w:b/>
          <w:bCs/>
          <w:iCs/>
        </w:rPr>
        <w:t>3</w:t>
      </w:r>
      <w:r w:rsidRPr="00817A90">
        <w:rPr>
          <w:rFonts w:ascii="Arial" w:hAnsi="Arial" w:cs="Arial"/>
          <w:b/>
          <w:bCs/>
          <w:iCs/>
        </w:rPr>
        <w:t xml:space="preserve"> Anularea procedurii de atribuire a contractului de închiriere </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(1) Locatorul are dreptul de a anula procedura pentru atribuirea contractului de închiriere numai dacă se constată abateri grave de la prevederile legale care afectează procedura de atribuire sau fac imposibilă încheierea contractului. În acest sens, procedura de atribuire se consideră afectată în cazul în care sunt îndeplinite în mod cumulativ următoarele condiţii: </w:t>
      </w:r>
    </w:p>
    <w:p w:rsidR="0097204F" w:rsidRPr="00817A90" w:rsidRDefault="0097204F" w:rsidP="0097204F">
      <w:pPr>
        <w:pStyle w:val="Default"/>
        <w:ind w:firstLine="720"/>
        <w:jc w:val="both"/>
        <w:rPr>
          <w:rFonts w:ascii="Arial" w:hAnsi="Arial" w:cs="Arial"/>
        </w:rPr>
      </w:pPr>
      <w:r w:rsidRPr="00817A90">
        <w:rPr>
          <w:rFonts w:ascii="Arial" w:hAnsi="Arial" w:cs="Arial"/>
        </w:rPr>
        <w:t>- în cadrul documentaţiei de atribuire şi/sau în modul de aplicare a procedurii de atribuire se constată erori sau omisiuni care au ca efect încălcarea principiilor :</w:t>
      </w:r>
    </w:p>
    <w:p w:rsidR="0097204F" w:rsidRPr="00817A90" w:rsidRDefault="0097204F" w:rsidP="0097204F">
      <w:pPr>
        <w:autoSpaceDE w:val="0"/>
        <w:autoSpaceDN w:val="0"/>
        <w:adjustRightInd w:val="0"/>
        <w:jc w:val="both"/>
        <w:rPr>
          <w:rFonts w:ascii="Arial" w:eastAsia="SimSun" w:hAnsi="Arial" w:cs="Arial"/>
          <w:color w:val="000000"/>
          <w:lang w:val="ro-RO" w:eastAsia="ro-RO"/>
        </w:rPr>
      </w:pPr>
      <w:r w:rsidRPr="00817A90">
        <w:rPr>
          <w:rFonts w:ascii="Arial" w:eastAsia="SimSun" w:hAnsi="Arial" w:cs="Arial"/>
          <w:color w:val="000000"/>
          <w:lang w:val="ro-RO" w:eastAsia="ro-RO"/>
        </w:rPr>
        <w:t xml:space="preserve">a) transparenţa - punerea la dispoziţie tuturor celor interesaţi a informaţiilor referitoare la aplicarea procedurii pentru atribuirea contractului de închiriere; </w:t>
      </w:r>
    </w:p>
    <w:p w:rsidR="0097204F" w:rsidRPr="00817A90" w:rsidRDefault="0097204F" w:rsidP="0097204F">
      <w:pPr>
        <w:autoSpaceDE w:val="0"/>
        <w:autoSpaceDN w:val="0"/>
        <w:adjustRightInd w:val="0"/>
        <w:jc w:val="both"/>
        <w:rPr>
          <w:rFonts w:ascii="Arial" w:eastAsia="SimSun" w:hAnsi="Arial" w:cs="Arial"/>
          <w:color w:val="000000"/>
          <w:lang w:val="ro-RO" w:eastAsia="ro-RO"/>
        </w:rPr>
      </w:pPr>
      <w:r w:rsidRPr="00817A90">
        <w:rPr>
          <w:rFonts w:ascii="Arial" w:eastAsia="SimSun" w:hAnsi="Arial" w:cs="Arial"/>
          <w:color w:val="000000"/>
          <w:lang w:val="ro-RO" w:eastAsia="ro-RO"/>
        </w:rPr>
        <w:lastRenderedPageBreak/>
        <w:t xml:space="preserve">b) tratamentul egal - aplicarea, într-o manieră nediscriminatorie, de către autoritatea publică, a criteriilor de atribuire a contractului de închiriere; </w:t>
      </w:r>
    </w:p>
    <w:p w:rsidR="0097204F" w:rsidRPr="00817A90" w:rsidRDefault="0097204F" w:rsidP="0097204F">
      <w:pPr>
        <w:autoSpaceDE w:val="0"/>
        <w:autoSpaceDN w:val="0"/>
        <w:adjustRightInd w:val="0"/>
        <w:jc w:val="both"/>
        <w:rPr>
          <w:rFonts w:ascii="Arial" w:eastAsia="SimSun" w:hAnsi="Arial" w:cs="Arial"/>
          <w:color w:val="000000"/>
          <w:lang w:val="ro-RO" w:eastAsia="ro-RO"/>
        </w:rPr>
      </w:pPr>
      <w:r w:rsidRPr="00817A90">
        <w:rPr>
          <w:rFonts w:ascii="Arial" w:eastAsia="SimSun" w:hAnsi="Arial" w:cs="Arial"/>
          <w:color w:val="000000"/>
          <w:lang w:val="ro-RO" w:eastAsia="ro-RO"/>
        </w:rPr>
        <w:t xml:space="preserve">c) proporţionalitatea - presupune că orice măsură stabilită de autoritatea publică trebuie să fie necesară şi corespunzătoare naturii contractului; </w:t>
      </w:r>
    </w:p>
    <w:p w:rsidR="0097204F" w:rsidRPr="00817A90" w:rsidRDefault="0097204F" w:rsidP="0097204F">
      <w:pPr>
        <w:autoSpaceDE w:val="0"/>
        <w:autoSpaceDN w:val="0"/>
        <w:adjustRightInd w:val="0"/>
        <w:jc w:val="both"/>
        <w:rPr>
          <w:rFonts w:ascii="Arial" w:eastAsia="SimSun" w:hAnsi="Arial" w:cs="Arial"/>
          <w:color w:val="000000"/>
          <w:lang w:val="ro-RO" w:eastAsia="ro-RO"/>
        </w:rPr>
      </w:pPr>
      <w:r w:rsidRPr="00817A90">
        <w:rPr>
          <w:rFonts w:ascii="Arial" w:eastAsia="SimSun" w:hAnsi="Arial" w:cs="Arial"/>
          <w:color w:val="000000"/>
          <w:lang w:val="ro-RO" w:eastAsia="ro-RO"/>
        </w:rPr>
        <w:t xml:space="preserve">d) nediscriminarea - aplicarea de către autoritatea publică a aceloraşi reguli, indiferent de naţionalitatea participanţilor la procedura de atribuire a contractului de închiriere, cu respectarea condiţiilor prevăzute în acordurile şi convenţiile la care România este parte; </w:t>
      </w:r>
    </w:p>
    <w:p w:rsidR="0097204F" w:rsidRPr="00817A90" w:rsidRDefault="0097204F" w:rsidP="0097204F">
      <w:pPr>
        <w:pStyle w:val="Default"/>
        <w:jc w:val="both"/>
        <w:rPr>
          <w:rFonts w:ascii="Arial" w:hAnsi="Arial" w:cs="Arial"/>
        </w:rPr>
      </w:pPr>
      <w:r w:rsidRPr="00817A90">
        <w:rPr>
          <w:rFonts w:ascii="Arial" w:hAnsi="Arial" w:cs="Arial"/>
        </w:rPr>
        <w:t>e) libera concurenţă - asigurarea de către autoritatea publică a condiţiilor pentru ca orice participant la procedura de atribuire, indreptatit sa participe, să aibă dreptul de a deveni locatari în condiţiile legii.</w:t>
      </w:r>
    </w:p>
    <w:p w:rsidR="0097204F" w:rsidRPr="00817A90" w:rsidRDefault="0097204F" w:rsidP="0097204F">
      <w:pPr>
        <w:pStyle w:val="Default"/>
        <w:ind w:firstLine="720"/>
        <w:jc w:val="both"/>
        <w:rPr>
          <w:rFonts w:ascii="Arial" w:hAnsi="Arial" w:cs="Arial"/>
        </w:rPr>
      </w:pPr>
      <w:r w:rsidRPr="00817A90">
        <w:rPr>
          <w:rFonts w:ascii="Arial" w:hAnsi="Arial" w:cs="Arial"/>
        </w:rPr>
        <w:t xml:space="preserve">(2) locatorul se află în imposibilitate de a adopta măsuri corective, fără ca acestea să conducă, la rândul lor, la încălcarea principiilor prevăzute mai sus. </w:t>
      </w:r>
    </w:p>
    <w:p w:rsidR="0097204F" w:rsidRPr="00817A90" w:rsidRDefault="0097204F" w:rsidP="0097204F">
      <w:pPr>
        <w:ind w:firstLine="720"/>
        <w:jc w:val="both"/>
        <w:rPr>
          <w:rFonts w:ascii="Arial" w:hAnsi="Arial" w:cs="Arial"/>
        </w:rPr>
      </w:pPr>
      <w:r w:rsidRPr="00817A90">
        <w:rPr>
          <w:rFonts w:ascii="Arial" w:hAnsi="Arial" w:cs="Arial"/>
        </w:rPr>
        <w:t xml:space="preserve"> (3) Locatorul are obligaţia de a comunica, în scris, tuturor participanţilor la procedura de atribuire, în </w:t>
      </w:r>
      <w:r w:rsidRPr="00817A90">
        <w:rPr>
          <w:rFonts w:ascii="Arial" w:hAnsi="Arial" w:cs="Arial"/>
          <w:b/>
          <w:bCs/>
        </w:rPr>
        <w:t xml:space="preserve">cel mult 5 zile lucrătoare </w:t>
      </w:r>
      <w:r w:rsidRPr="00817A90">
        <w:rPr>
          <w:rFonts w:ascii="Arial" w:hAnsi="Arial" w:cs="Arial"/>
        </w:rPr>
        <w:t>de la data anulării, atât încetarea obligaţiilor pe care aceştia şi le-au creat prin depunerea ofertelor, cât şi motivul concret care a determinat decizia de anulare.</w:t>
      </w:r>
    </w:p>
    <w:p w:rsidR="0097204F" w:rsidRPr="00817A90" w:rsidRDefault="0097204F" w:rsidP="0097204F">
      <w:pPr>
        <w:ind w:firstLine="720"/>
        <w:jc w:val="both"/>
        <w:rPr>
          <w:rFonts w:ascii="Arial" w:hAnsi="Arial" w:cs="Arial"/>
          <w:lang w:val="ro-RO"/>
        </w:rPr>
      </w:pPr>
    </w:p>
    <w:p w:rsidR="0097204F" w:rsidRPr="00817A90" w:rsidRDefault="0097204F" w:rsidP="0097204F">
      <w:pPr>
        <w:jc w:val="both"/>
        <w:rPr>
          <w:rFonts w:ascii="Arial" w:hAnsi="Arial" w:cs="Arial"/>
          <w:lang w:val="ro-RO"/>
        </w:rPr>
      </w:pPr>
      <w:r w:rsidRPr="00817A90">
        <w:rPr>
          <w:rFonts w:ascii="Arial" w:hAnsi="Arial" w:cs="Arial"/>
          <w:b/>
          <w:lang w:val="ro-RO"/>
        </w:rPr>
        <w:t xml:space="preserve">     1</w:t>
      </w:r>
      <w:r>
        <w:rPr>
          <w:rFonts w:ascii="Arial" w:hAnsi="Arial" w:cs="Arial"/>
          <w:b/>
          <w:lang w:val="ro-RO"/>
        </w:rPr>
        <w:t>4</w:t>
      </w:r>
      <w:r w:rsidRPr="00817A90">
        <w:rPr>
          <w:rFonts w:ascii="Arial" w:hAnsi="Arial" w:cs="Arial"/>
          <w:b/>
          <w:lang w:val="ro-RO"/>
        </w:rPr>
        <w:t>.Dispoziţii finale</w:t>
      </w:r>
      <w:r w:rsidRPr="00817A90">
        <w:rPr>
          <w:rFonts w:ascii="Arial" w:hAnsi="Arial" w:cs="Arial"/>
          <w:lang w:val="ro-RO"/>
        </w:rPr>
        <w:t xml:space="preserve"> ,</w:t>
      </w:r>
    </w:p>
    <w:p w:rsidR="0097204F" w:rsidRPr="00817A90" w:rsidRDefault="0097204F" w:rsidP="0097204F">
      <w:pPr>
        <w:jc w:val="both"/>
        <w:rPr>
          <w:rFonts w:ascii="Arial" w:hAnsi="Arial" w:cs="Arial"/>
          <w:lang w:val="ro-RO"/>
        </w:rPr>
      </w:pPr>
      <w:r w:rsidRPr="00817A90">
        <w:rPr>
          <w:rFonts w:ascii="Arial" w:hAnsi="Arial" w:cs="Arial"/>
          <w:lang w:val="ro-RO"/>
        </w:rPr>
        <w:tab/>
      </w:r>
      <w:r w:rsidRPr="00817A90">
        <w:rPr>
          <w:rFonts w:ascii="Arial" w:hAnsi="Arial" w:cs="Arial"/>
          <w:lang w:val="ro-RO"/>
        </w:rPr>
        <w:tab/>
      </w:r>
    </w:p>
    <w:p w:rsidR="0097204F" w:rsidRPr="00817A90" w:rsidRDefault="0097204F" w:rsidP="0097204F">
      <w:pPr>
        <w:jc w:val="both"/>
        <w:rPr>
          <w:rFonts w:ascii="Arial" w:hAnsi="Arial" w:cs="Arial"/>
          <w:lang w:val="ro-RO"/>
        </w:rPr>
      </w:pPr>
    </w:p>
    <w:p w:rsidR="0097204F" w:rsidRPr="00817A90" w:rsidRDefault="0097204F" w:rsidP="0097204F">
      <w:pPr>
        <w:jc w:val="both"/>
        <w:rPr>
          <w:rFonts w:ascii="Arial" w:hAnsi="Arial" w:cs="Arial"/>
          <w:lang w:val="ro-RO"/>
        </w:rPr>
      </w:pPr>
      <w:r w:rsidRPr="00817A90">
        <w:rPr>
          <w:rFonts w:ascii="Arial" w:hAnsi="Arial" w:cs="Arial"/>
          <w:lang w:val="ro-RO"/>
        </w:rPr>
        <w:t>(1) Dacă din diferite motive licitaţia se amână, se revoca sau se anulează, aceasta nu poate fi atacată de ofertanţi dacă ofertele nu au fost deschise, în acest caz  restituindu-li-se  contravaloarea documentaţiei de licitaţie, a garanţiei de participare şi a taxei de participare pe baza unei cereri scrise .</w:t>
      </w:r>
    </w:p>
    <w:p w:rsidR="0097204F" w:rsidRPr="00817A90" w:rsidRDefault="0097204F" w:rsidP="0097204F">
      <w:pPr>
        <w:jc w:val="both"/>
        <w:rPr>
          <w:rFonts w:ascii="Arial" w:hAnsi="Arial" w:cs="Arial"/>
          <w:lang w:val="ro-RO"/>
        </w:rPr>
      </w:pPr>
    </w:p>
    <w:p w:rsidR="0097204F" w:rsidRPr="00817A90" w:rsidRDefault="0097204F" w:rsidP="0097204F">
      <w:pPr>
        <w:jc w:val="both"/>
        <w:rPr>
          <w:rFonts w:ascii="Arial" w:hAnsi="Arial" w:cs="Arial"/>
          <w:lang w:val="ro-RO"/>
        </w:rPr>
      </w:pPr>
      <w:r w:rsidRPr="00817A90">
        <w:rPr>
          <w:rFonts w:ascii="Arial" w:hAnsi="Arial" w:cs="Arial"/>
          <w:lang w:val="ro-RO"/>
        </w:rPr>
        <w:t xml:space="preserve">(2) In situatia in care castigatorul licitatiei nu poate asigura (prin nr. de animale detinute si inscrise in RNE) incarcatura minima de 0.3 UVM/ha se va incheia contractul de inchiriere pentru suprafata corespunzatoare incarcaturii minime de 0.3UVM/ha care poate fi asigurata iar diferenta de pasune se va licita din nou </w:t>
      </w:r>
    </w:p>
    <w:p w:rsidR="0097204F" w:rsidRPr="00817A90" w:rsidRDefault="0097204F" w:rsidP="0097204F">
      <w:pPr>
        <w:jc w:val="both"/>
        <w:rPr>
          <w:rFonts w:ascii="Arial" w:hAnsi="Arial" w:cs="Arial"/>
          <w:lang w:val="ro-RO"/>
        </w:rPr>
      </w:pPr>
    </w:p>
    <w:p w:rsidR="0097204F" w:rsidRPr="00817A90" w:rsidRDefault="0097204F" w:rsidP="0097204F">
      <w:pPr>
        <w:jc w:val="both"/>
        <w:rPr>
          <w:rFonts w:ascii="Arial" w:hAnsi="Arial" w:cs="Arial"/>
          <w:lang w:val="ro-RO"/>
        </w:rPr>
      </w:pPr>
      <w:r w:rsidRPr="00817A90">
        <w:rPr>
          <w:rFonts w:ascii="Arial" w:hAnsi="Arial" w:cs="Arial"/>
          <w:lang w:val="ro-RO"/>
        </w:rPr>
        <w:t xml:space="preserve">(3) Reluarea procedurii de licitatie in conditiile pct. 15 (1) si (2) se face in termen de 5 zile de la intocmirea procesului verbal de adjudecare/anulare prin luarea in considerare a cererilor depuse la precedenta procedura si a cererilor depuse ulterior pana la noul termen limita cuprins in anuntul afisat la sediul Primariei </w:t>
      </w:r>
      <w:r>
        <w:rPr>
          <w:rFonts w:ascii="Arial" w:hAnsi="Arial" w:cs="Arial"/>
          <w:lang w:val="ro-RO"/>
        </w:rPr>
        <w:t xml:space="preserve">Livezile </w:t>
      </w:r>
      <w:r w:rsidRPr="00817A90">
        <w:rPr>
          <w:rFonts w:ascii="Arial" w:hAnsi="Arial" w:cs="Arial"/>
          <w:lang w:val="ro-RO"/>
        </w:rPr>
        <w:t xml:space="preserve"> privind reluarea licitatiei .</w:t>
      </w:r>
    </w:p>
    <w:p w:rsidR="0097204F" w:rsidRPr="00817A90" w:rsidRDefault="0097204F" w:rsidP="0097204F">
      <w:pPr>
        <w:jc w:val="both"/>
        <w:rPr>
          <w:rFonts w:ascii="Arial" w:hAnsi="Arial" w:cs="Arial"/>
          <w:lang w:val="ro-RO"/>
        </w:rPr>
      </w:pPr>
    </w:p>
    <w:p w:rsidR="0097204F" w:rsidRPr="00817A90" w:rsidRDefault="0097204F" w:rsidP="0097204F">
      <w:pPr>
        <w:jc w:val="both"/>
        <w:rPr>
          <w:rFonts w:ascii="Arial" w:hAnsi="Arial" w:cs="Arial"/>
          <w:lang w:val="ro-RO"/>
        </w:rPr>
      </w:pPr>
      <w:r w:rsidRPr="00817A90">
        <w:rPr>
          <w:rFonts w:ascii="Arial" w:hAnsi="Arial" w:cs="Arial"/>
          <w:lang w:val="ro-RO"/>
        </w:rPr>
        <w:t>(4) Prin depunerea ofertei toate condiţiile impuse  prin prezentul caiet de sarcini se consideră însuşite  şi accepate de ofertanţi.</w:t>
      </w:r>
    </w:p>
    <w:p w:rsidR="0097204F" w:rsidRPr="00817A90" w:rsidRDefault="0097204F" w:rsidP="0097204F">
      <w:pPr>
        <w:jc w:val="both"/>
        <w:rPr>
          <w:rFonts w:ascii="Arial" w:hAnsi="Arial" w:cs="Arial"/>
          <w:lang w:val="ro-RO"/>
        </w:rPr>
      </w:pPr>
    </w:p>
    <w:p w:rsidR="0097204F" w:rsidRPr="00817A90" w:rsidRDefault="0097204F" w:rsidP="0097204F">
      <w:pPr>
        <w:jc w:val="both"/>
        <w:rPr>
          <w:rFonts w:ascii="Arial" w:hAnsi="Arial" w:cs="Arial"/>
          <w:lang w:val="ro-RO"/>
        </w:rPr>
      </w:pPr>
      <w:r w:rsidRPr="00817A90">
        <w:rPr>
          <w:rFonts w:ascii="Arial" w:hAnsi="Arial" w:cs="Arial"/>
          <w:lang w:val="ro-RO"/>
        </w:rPr>
        <w:t>(5) Ofertantul câştigător este obligat să încheie contractul de închiriere în 10 de zile de la data câştigării licitaţiei</w:t>
      </w:r>
      <w:r>
        <w:rPr>
          <w:rFonts w:ascii="Arial" w:hAnsi="Arial" w:cs="Arial"/>
          <w:lang w:val="ro-RO"/>
        </w:rPr>
        <w:t xml:space="preserve">. In cazul in care castigatorul licitatiei/negocierii directe este o asociatie a crescatorilor de animale acestia vor prezenta inainte de semnarea contractului un </w:t>
      </w:r>
      <w:r w:rsidRPr="00856462">
        <w:rPr>
          <w:rFonts w:ascii="Arial" w:eastAsia="SimSun" w:hAnsi="Arial" w:cs="Arial"/>
          <w:lang w:eastAsia="ro-RO"/>
        </w:rPr>
        <w:t>centralizator care cuprinde acordul, datele de identificare şi numărul de animale pe fiecare membru al asociaţiei</w:t>
      </w:r>
      <w:r>
        <w:rPr>
          <w:rFonts w:ascii="Arial" w:eastAsia="SimSun" w:hAnsi="Arial" w:cs="Arial"/>
          <w:lang w:eastAsia="ro-RO"/>
        </w:rPr>
        <w:t>,</w:t>
      </w:r>
      <w:r>
        <w:rPr>
          <w:rFonts w:ascii="Arial" w:hAnsi="Arial" w:cs="Arial"/>
          <w:lang w:val="ro-RO"/>
        </w:rPr>
        <w:t xml:space="preserve"> care va deveni anexa la contract. Daca ofertantul nu incheie contractul in termen de 10 zile de la data castigarii licitatiei acesta</w:t>
      </w:r>
      <w:r w:rsidRPr="00817A90">
        <w:rPr>
          <w:rFonts w:ascii="Arial" w:hAnsi="Arial" w:cs="Arial"/>
          <w:lang w:val="ro-RO"/>
        </w:rPr>
        <w:t xml:space="preserve"> va pierde garanţia de participare iar licitatia se reia dupa expirarea termenului impus pentru semnarea contractului</w:t>
      </w:r>
    </w:p>
    <w:p w:rsidR="0097204F" w:rsidRPr="00817A90" w:rsidRDefault="0097204F" w:rsidP="0097204F">
      <w:pPr>
        <w:jc w:val="both"/>
        <w:rPr>
          <w:rFonts w:ascii="Arial" w:hAnsi="Arial" w:cs="Arial"/>
        </w:rPr>
      </w:pPr>
    </w:p>
    <w:p w:rsidR="0097204F" w:rsidRPr="00817A90" w:rsidRDefault="0097204F" w:rsidP="0097204F">
      <w:pPr>
        <w:jc w:val="both"/>
        <w:rPr>
          <w:rFonts w:ascii="Arial" w:hAnsi="Arial" w:cs="Arial"/>
        </w:rPr>
      </w:pPr>
      <w:r w:rsidRPr="00817A90">
        <w:rPr>
          <w:rFonts w:ascii="Arial" w:hAnsi="Arial" w:cs="Arial"/>
          <w:lang w:val="ro-RO"/>
        </w:rPr>
        <w:t xml:space="preserve">(6) După semnarea contractului in termen de maxim 5 zile se va întocmi procesul verbal de predare primire al terenului care se  constituie anexă la contract. </w:t>
      </w:r>
    </w:p>
    <w:p w:rsidR="0097204F" w:rsidRPr="00817A90" w:rsidRDefault="0097204F" w:rsidP="0097204F">
      <w:pPr>
        <w:jc w:val="both"/>
        <w:rPr>
          <w:rFonts w:ascii="Arial" w:hAnsi="Arial" w:cs="Arial"/>
        </w:rPr>
      </w:pPr>
    </w:p>
    <w:p w:rsidR="0097204F" w:rsidRPr="00817A90" w:rsidRDefault="0097204F" w:rsidP="0097204F">
      <w:pPr>
        <w:jc w:val="both"/>
        <w:rPr>
          <w:rFonts w:ascii="Arial" w:hAnsi="Arial" w:cs="Arial"/>
        </w:rPr>
      </w:pPr>
      <w:r w:rsidRPr="00817A90">
        <w:rPr>
          <w:rFonts w:ascii="Arial" w:hAnsi="Arial" w:cs="Arial"/>
        </w:rPr>
        <w:lastRenderedPageBreak/>
        <w:t>(7) Persoana care a participat la întocmirea documentaţiei de atribuire are dreptul de a fi ofertant, dar numai în cazul în care implicarea sa în elaborarea documentaţiei de atribuire nu este de natură să defavorizeze concurenţa.</w:t>
      </w:r>
    </w:p>
    <w:p w:rsidR="0097204F" w:rsidRPr="00817A90" w:rsidRDefault="0097204F" w:rsidP="0097204F">
      <w:pPr>
        <w:jc w:val="both"/>
        <w:rPr>
          <w:rFonts w:ascii="Arial" w:hAnsi="Arial" w:cs="Arial"/>
        </w:rPr>
      </w:pPr>
    </w:p>
    <w:p w:rsidR="0097204F" w:rsidRPr="00817A90" w:rsidRDefault="0097204F" w:rsidP="0097204F">
      <w:pPr>
        <w:jc w:val="both"/>
        <w:rPr>
          <w:rFonts w:ascii="Arial" w:hAnsi="Arial" w:cs="Arial"/>
        </w:rPr>
      </w:pPr>
      <w:r w:rsidRPr="00817A90">
        <w:rPr>
          <w:rFonts w:ascii="Arial" w:hAnsi="Arial" w:cs="Arial"/>
        </w:rPr>
        <w:t xml:space="preserve">(8) Persoanele care sunt implicate direct în procesul de verificare/evaluare a ofertelor nu au dreptul de a fi ofertant sub sancţiunea excluderii din procedura de atribuire. </w:t>
      </w:r>
    </w:p>
    <w:p w:rsidR="0097204F" w:rsidRPr="00817A90" w:rsidRDefault="0097204F" w:rsidP="0097204F">
      <w:pPr>
        <w:jc w:val="both"/>
        <w:rPr>
          <w:rFonts w:ascii="Arial" w:hAnsi="Arial" w:cs="Arial"/>
        </w:rPr>
      </w:pPr>
    </w:p>
    <w:p w:rsidR="0097204F" w:rsidRPr="00817A90" w:rsidRDefault="0097204F" w:rsidP="0097204F">
      <w:pPr>
        <w:pStyle w:val="Default"/>
        <w:jc w:val="both"/>
        <w:rPr>
          <w:rFonts w:ascii="Arial" w:hAnsi="Arial" w:cs="Arial"/>
        </w:rPr>
      </w:pPr>
      <w:r w:rsidRPr="00817A90">
        <w:rPr>
          <w:rFonts w:ascii="Arial" w:hAnsi="Arial" w:cs="Arial"/>
        </w:rPr>
        <w:t xml:space="preserve">(9) Nu au dreptul  de asemnea să fie implicate în procesul de  verificare/evaluare a ofertelor următoarele persoane: </w:t>
      </w:r>
    </w:p>
    <w:p w:rsidR="0097204F" w:rsidRPr="00817A90" w:rsidRDefault="0097204F" w:rsidP="0097204F">
      <w:pPr>
        <w:pStyle w:val="Default"/>
        <w:numPr>
          <w:ilvl w:val="1"/>
          <w:numId w:val="6"/>
        </w:numPr>
        <w:ind w:left="0"/>
        <w:jc w:val="both"/>
        <w:rPr>
          <w:rFonts w:ascii="Arial" w:hAnsi="Arial" w:cs="Arial"/>
        </w:rPr>
      </w:pPr>
      <w:r w:rsidRPr="00817A90">
        <w:rPr>
          <w:rFonts w:ascii="Arial" w:hAnsi="Arial" w:cs="Arial"/>
        </w:rPr>
        <w:t xml:space="preserve">soţ/soţie, rudă sau afin până la gradul al patrulea inclusiv cu ofertantul, persoană fizică; </w:t>
      </w:r>
    </w:p>
    <w:p w:rsidR="0097204F" w:rsidRPr="00817A90" w:rsidRDefault="0097204F" w:rsidP="0097204F">
      <w:pPr>
        <w:pStyle w:val="Default"/>
        <w:numPr>
          <w:ilvl w:val="1"/>
          <w:numId w:val="6"/>
        </w:numPr>
        <w:ind w:left="0"/>
        <w:jc w:val="both"/>
        <w:rPr>
          <w:rFonts w:ascii="Arial" w:hAnsi="Arial" w:cs="Arial"/>
        </w:rPr>
      </w:pPr>
      <w:r w:rsidRPr="00817A90">
        <w:rPr>
          <w:rFonts w:ascii="Arial" w:hAnsi="Arial" w:cs="Arial"/>
        </w:rPr>
        <w:t xml:space="preserve">soţ/soţie, rudă sau afin până la gradul al patrulea inclusiv cu persoane care fac parte din consiliul de administraţie, organul de conducere ori de supervizare al unuia dintre ofertanţi, persoane juridice; </w:t>
      </w:r>
    </w:p>
    <w:p w:rsidR="0097204F" w:rsidRPr="00817A90" w:rsidRDefault="0097204F" w:rsidP="0097204F">
      <w:pPr>
        <w:pStyle w:val="Default"/>
        <w:numPr>
          <w:ilvl w:val="1"/>
          <w:numId w:val="6"/>
        </w:numPr>
        <w:ind w:left="0"/>
        <w:jc w:val="both"/>
        <w:rPr>
          <w:rFonts w:ascii="Arial" w:hAnsi="Arial" w:cs="Arial"/>
        </w:rPr>
      </w:pPr>
      <w:r w:rsidRPr="00817A90">
        <w:rPr>
          <w:rFonts w:ascii="Arial" w:hAnsi="Arial" w:cs="Arial"/>
        </w:rPr>
        <w:t xml:space="preserve">persoane care deţin părţi sociale, părţi de interes, acţiuni din capitalul subscris ai unuia dintre ofertanţi sau persoane care fac parte din consiliul de administraţie, organul de conducere ori de supervizare al unuia dintre ofertanţi; </w:t>
      </w:r>
    </w:p>
    <w:p w:rsidR="0097204F" w:rsidRPr="00817A90" w:rsidRDefault="0097204F" w:rsidP="0097204F">
      <w:pPr>
        <w:numPr>
          <w:ilvl w:val="1"/>
          <w:numId w:val="6"/>
        </w:numPr>
        <w:ind w:left="0"/>
        <w:jc w:val="both"/>
        <w:rPr>
          <w:rFonts w:ascii="Arial" w:hAnsi="Arial" w:cs="Arial"/>
        </w:rPr>
      </w:pPr>
      <w:r w:rsidRPr="00817A90">
        <w:rPr>
          <w:rFonts w:ascii="Arial" w:hAnsi="Arial" w:cs="Arial"/>
        </w:rPr>
        <w:t>persoane care pot avea un interes de natură să le afecteze imparţialitatea pe parcursul procesului de verificare/evaluare a ofertelor.</w:t>
      </w:r>
    </w:p>
    <w:p w:rsidR="0097204F" w:rsidRPr="00817A90" w:rsidRDefault="0097204F" w:rsidP="0097204F">
      <w:pPr>
        <w:jc w:val="both"/>
        <w:rPr>
          <w:rFonts w:ascii="Arial" w:hAnsi="Arial" w:cs="Arial"/>
        </w:rPr>
      </w:pPr>
      <w:r w:rsidRPr="00817A90">
        <w:rPr>
          <w:rFonts w:ascii="Arial" w:hAnsi="Arial" w:cs="Arial"/>
          <w:lang w:val="ro-RO"/>
        </w:rPr>
        <w:t xml:space="preserve">(10)  </w:t>
      </w:r>
      <w:r w:rsidRPr="00817A90">
        <w:rPr>
          <w:rFonts w:ascii="Arial" w:hAnsi="Arial" w:cs="Arial"/>
        </w:rPr>
        <w:t>Orice persoană care se consideră vătămată într-un drept ori într-un interes legitim printr-un act al autorităţii contractante, se poate adresa instanţei de contencios administrativ competente, anularea actului, obligarea autorităţii contractante de a emite un act, recunoaşterea dreptului pretins sau a interesului legitim, în condiţiile prevăzute de Legea 554/2004 a contenciosului administrativ, cu modificările şi completările ulterioare. Contestaţia suspendă desfăşurarea procedurii de atribuire până la soluţionarea sa definitivă.</w:t>
      </w:r>
    </w:p>
    <w:p w:rsidR="0097204F" w:rsidRPr="00817A90" w:rsidRDefault="0097204F" w:rsidP="0097204F">
      <w:pPr>
        <w:jc w:val="both"/>
        <w:rPr>
          <w:rFonts w:ascii="Arial" w:hAnsi="Arial" w:cs="Arial"/>
        </w:rPr>
      </w:pPr>
    </w:p>
    <w:p w:rsidR="0097204F" w:rsidRPr="00817A90" w:rsidRDefault="0097204F" w:rsidP="0097204F">
      <w:pPr>
        <w:jc w:val="both"/>
        <w:rPr>
          <w:rFonts w:ascii="Arial" w:hAnsi="Arial" w:cs="Arial"/>
          <w:lang w:val="ro-RO"/>
        </w:rPr>
      </w:pPr>
      <w:r w:rsidRPr="00817A90">
        <w:rPr>
          <w:rFonts w:ascii="Arial" w:hAnsi="Arial" w:cs="Arial"/>
          <w:lang w:val="ro-RO"/>
        </w:rPr>
        <w:t>(11)  Litigiile de orice fel care apar pe parcursul derulării contractului de închiriere si care nu se pot solutiona pe cale amiabilă vor fi supuse spre soluţionare instanţelor judecătoresti competente.</w:t>
      </w:r>
    </w:p>
    <w:p w:rsidR="0097204F" w:rsidRPr="00817A90" w:rsidRDefault="0097204F" w:rsidP="0097204F">
      <w:pPr>
        <w:jc w:val="both"/>
        <w:rPr>
          <w:rFonts w:ascii="Arial" w:hAnsi="Arial" w:cs="Arial"/>
        </w:rPr>
      </w:pPr>
    </w:p>
    <w:p w:rsidR="0097204F" w:rsidRPr="00817A90" w:rsidRDefault="0097204F" w:rsidP="0097204F">
      <w:pPr>
        <w:jc w:val="both"/>
        <w:rPr>
          <w:rFonts w:ascii="Arial" w:hAnsi="Arial" w:cs="Arial"/>
        </w:rPr>
      </w:pPr>
      <w:r>
        <w:rPr>
          <w:rFonts w:ascii="Arial" w:hAnsi="Arial" w:cs="Arial"/>
        </w:rPr>
        <w:t>Anexe la Caietul de sarcini:</w:t>
      </w:r>
    </w:p>
    <w:p w:rsidR="0097204F" w:rsidRDefault="0097204F" w:rsidP="0097204F">
      <w:pPr>
        <w:jc w:val="both"/>
        <w:rPr>
          <w:rFonts w:ascii="Arial" w:hAnsi="Arial" w:cs="Arial"/>
        </w:rPr>
      </w:pPr>
      <w:r w:rsidRPr="00817A90">
        <w:rPr>
          <w:rFonts w:ascii="Arial" w:hAnsi="Arial" w:cs="Arial"/>
        </w:rPr>
        <w:t>Anexa 1-continut minim al anuntului de licitatie face parte integranta din Caietul de sarcini.</w:t>
      </w:r>
    </w:p>
    <w:p w:rsidR="0097204F" w:rsidRDefault="0097204F" w:rsidP="0097204F">
      <w:pPr>
        <w:jc w:val="both"/>
        <w:rPr>
          <w:rFonts w:ascii="Arial" w:hAnsi="Arial" w:cs="Arial"/>
        </w:rPr>
      </w:pPr>
      <w:r>
        <w:rPr>
          <w:rFonts w:ascii="Arial" w:hAnsi="Arial" w:cs="Arial"/>
        </w:rPr>
        <w:t>Anexa 2- model cerere de participare la licitatie</w:t>
      </w:r>
    </w:p>
    <w:p w:rsidR="0097204F" w:rsidRDefault="0097204F" w:rsidP="0097204F">
      <w:pPr>
        <w:jc w:val="both"/>
        <w:rPr>
          <w:rFonts w:ascii="Arial" w:hAnsi="Arial" w:cs="Arial"/>
        </w:rPr>
      </w:pPr>
      <w:r>
        <w:rPr>
          <w:rFonts w:ascii="Arial" w:hAnsi="Arial" w:cs="Arial"/>
        </w:rPr>
        <w:t>Anexa 3- model formular pentru Oferta financiara</w:t>
      </w:r>
    </w:p>
    <w:p w:rsidR="0097204F" w:rsidRPr="00817A90" w:rsidRDefault="0097204F" w:rsidP="0097204F">
      <w:pPr>
        <w:jc w:val="both"/>
        <w:rPr>
          <w:rFonts w:ascii="Arial" w:hAnsi="Arial" w:cs="Arial"/>
        </w:rPr>
      </w:pPr>
      <w:r>
        <w:rPr>
          <w:rFonts w:ascii="Arial" w:hAnsi="Arial" w:cs="Arial"/>
        </w:rPr>
        <w:t>Anexa 4- model pentru Contractul cadru de inchiriere</w:t>
      </w:r>
    </w:p>
    <w:p w:rsidR="0097204F" w:rsidRPr="00817A90" w:rsidRDefault="0097204F" w:rsidP="0097204F">
      <w:pPr>
        <w:ind w:firstLine="720"/>
        <w:jc w:val="both"/>
        <w:rPr>
          <w:rFonts w:ascii="Arial" w:hAnsi="Arial" w:cs="Arial"/>
          <w:lang w:val="ro-RO"/>
        </w:rPr>
      </w:pPr>
    </w:p>
    <w:p w:rsidR="0097204F" w:rsidRPr="00817A90" w:rsidRDefault="0097204F" w:rsidP="0097204F">
      <w:pPr>
        <w:autoSpaceDE w:val="0"/>
        <w:autoSpaceDN w:val="0"/>
        <w:adjustRightInd w:val="0"/>
        <w:jc w:val="both"/>
        <w:rPr>
          <w:rFonts w:ascii="Calibri" w:eastAsia="SimSun" w:hAnsi="Calibri" w:cs="Calibri"/>
          <w:b/>
          <w:bCs/>
          <w:i/>
          <w:iCs/>
          <w:color w:val="000000"/>
          <w:sz w:val="23"/>
          <w:szCs w:val="23"/>
          <w:lang w:val="ro-RO" w:eastAsia="ro-RO"/>
        </w:rPr>
      </w:pPr>
    </w:p>
    <w:p w:rsidR="0097204F" w:rsidRPr="00817A90" w:rsidRDefault="0097204F" w:rsidP="0097204F">
      <w:pPr>
        <w:autoSpaceDE w:val="0"/>
        <w:autoSpaceDN w:val="0"/>
        <w:adjustRightInd w:val="0"/>
        <w:jc w:val="both"/>
        <w:rPr>
          <w:rFonts w:ascii="Calibri" w:eastAsia="SimSun" w:hAnsi="Calibri" w:cs="Calibri"/>
          <w:b/>
          <w:bCs/>
          <w:i/>
          <w:iCs/>
          <w:color w:val="000000"/>
          <w:sz w:val="23"/>
          <w:szCs w:val="23"/>
          <w:lang w:val="ro-RO" w:eastAsia="ro-RO"/>
        </w:rPr>
      </w:pPr>
    </w:p>
    <w:p w:rsidR="0097204F" w:rsidRPr="00817A90" w:rsidRDefault="0097204F" w:rsidP="0097204F">
      <w:pPr>
        <w:autoSpaceDE w:val="0"/>
        <w:autoSpaceDN w:val="0"/>
        <w:adjustRightInd w:val="0"/>
        <w:rPr>
          <w:rFonts w:ascii="Arial" w:eastAsia="SimSun" w:hAnsi="Arial" w:cs="Arial"/>
          <w:b/>
          <w:bCs/>
          <w:i/>
          <w:iCs/>
          <w:color w:val="000000"/>
          <w:lang w:val="ro-RO" w:eastAsia="ro-RO"/>
        </w:rPr>
      </w:pPr>
      <w:r>
        <w:rPr>
          <w:rFonts w:ascii="Calibri" w:eastAsia="SimSun" w:hAnsi="Calibri" w:cs="Calibri"/>
          <w:b/>
          <w:bCs/>
          <w:i/>
          <w:iCs/>
          <w:color w:val="000000"/>
          <w:sz w:val="23"/>
          <w:szCs w:val="23"/>
          <w:lang w:val="ro-RO" w:eastAsia="ro-RO"/>
        </w:rPr>
        <w:br w:type="page"/>
      </w:r>
      <w:r>
        <w:rPr>
          <w:rFonts w:ascii="Arial" w:eastAsia="SimSun" w:hAnsi="Arial" w:cs="Arial"/>
          <w:b/>
          <w:bCs/>
          <w:i/>
          <w:iCs/>
          <w:color w:val="000000"/>
          <w:lang w:val="ro-RO" w:eastAsia="ro-RO"/>
        </w:rPr>
        <w:lastRenderedPageBreak/>
        <w:t>A</w:t>
      </w:r>
      <w:r w:rsidRPr="00817A90">
        <w:rPr>
          <w:rFonts w:ascii="Arial" w:eastAsia="SimSun" w:hAnsi="Arial" w:cs="Arial"/>
          <w:b/>
          <w:bCs/>
          <w:i/>
          <w:iCs/>
          <w:color w:val="000000"/>
          <w:lang w:val="ro-RO" w:eastAsia="ro-RO"/>
        </w:rPr>
        <w:t xml:space="preserve">NEXA 1  </w:t>
      </w:r>
    </w:p>
    <w:p w:rsidR="0097204F" w:rsidRPr="00817A90" w:rsidRDefault="0097204F" w:rsidP="0097204F">
      <w:pPr>
        <w:autoSpaceDE w:val="0"/>
        <w:autoSpaceDN w:val="0"/>
        <w:adjustRightInd w:val="0"/>
        <w:rPr>
          <w:rFonts w:ascii="Arial" w:eastAsia="SimSun" w:hAnsi="Arial" w:cs="Arial"/>
          <w:b/>
          <w:bCs/>
          <w:i/>
          <w:iCs/>
          <w:color w:val="000000"/>
          <w:lang w:val="ro-RO" w:eastAsia="ro-RO"/>
        </w:rPr>
      </w:pPr>
      <w:r w:rsidRPr="00817A90">
        <w:rPr>
          <w:rFonts w:ascii="Arial" w:eastAsia="SimSun" w:hAnsi="Arial" w:cs="Arial"/>
          <w:b/>
          <w:bCs/>
          <w:i/>
          <w:iCs/>
          <w:color w:val="000000"/>
          <w:lang w:val="ro-RO" w:eastAsia="ro-RO"/>
        </w:rPr>
        <w:t xml:space="preserve">la Caietul de sarcini </w:t>
      </w:r>
    </w:p>
    <w:p w:rsidR="0097204F" w:rsidRPr="00817A90" w:rsidRDefault="0097204F" w:rsidP="0097204F">
      <w:pPr>
        <w:autoSpaceDE w:val="0"/>
        <w:autoSpaceDN w:val="0"/>
        <w:adjustRightInd w:val="0"/>
        <w:rPr>
          <w:rFonts w:ascii="Arial" w:eastAsia="SimSun" w:hAnsi="Arial" w:cs="Arial"/>
          <w:color w:val="000000"/>
          <w:lang w:val="ro-RO" w:eastAsia="ro-RO"/>
        </w:rPr>
      </w:pPr>
    </w:p>
    <w:p w:rsidR="0097204F" w:rsidRPr="00817A90" w:rsidRDefault="0097204F" w:rsidP="0097204F">
      <w:pPr>
        <w:autoSpaceDE w:val="0"/>
        <w:autoSpaceDN w:val="0"/>
        <w:adjustRightInd w:val="0"/>
        <w:rPr>
          <w:rFonts w:ascii="Arial" w:eastAsia="SimSun" w:hAnsi="Arial" w:cs="Arial"/>
          <w:b/>
          <w:color w:val="000000"/>
          <w:lang w:val="ro-RO" w:eastAsia="ro-RO"/>
        </w:rPr>
      </w:pPr>
      <w:r w:rsidRPr="00817A90">
        <w:rPr>
          <w:rFonts w:ascii="Arial" w:eastAsia="SimSun" w:hAnsi="Arial" w:cs="Arial"/>
          <w:b/>
          <w:color w:val="000000"/>
          <w:lang w:val="ro-RO" w:eastAsia="ro-RO"/>
        </w:rPr>
        <w:t xml:space="preserve"> Continutul minim al anuntului de licitatie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color w:val="000000"/>
          <w:lang w:val="ro-RO" w:eastAsia="ro-RO"/>
        </w:rPr>
        <w:t xml:space="preserve">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1.</w:t>
      </w:r>
      <w:r w:rsidRPr="00817A90">
        <w:rPr>
          <w:rFonts w:ascii="Arial" w:eastAsia="SimSun" w:hAnsi="Arial" w:cs="Arial"/>
          <w:color w:val="000000"/>
          <w:lang w:val="ro-RO" w:eastAsia="ro-RO"/>
        </w:rPr>
        <w:t xml:space="preserve">Informatii generale privind locatorul, în special denumirea, codul fiscal, adresa, numarul de telefon, telefax si/sau adresa de e-mail a persoanei de contact etc;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2.</w:t>
      </w:r>
      <w:r w:rsidRPr="00817A90">
        <w:rPr>
          <w:rFonts w:ascii="Arial" w:eastAsia="SimSun" w:hAnsi="Arial" w:cs="Arial"/>
          <w:color w:val="000000"/>
          <w:lang w:val="ro-RO" w:eastAsia="ro-RO"/>
        </w:rPr>
        <w:t xml:space="preserve">Informatii generale privind obiectul închirierii, în special descrierea si identificarea bunului care urmeaza sa fie închiriat;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3.</w:t>
      </w:r>
      <w:r w:rsidRPr="00817A90">
        <w:rPr>
          <w:rFonts w:ascii="Arial" w:eastAsia="SimSun" w:hAnsi="Arial" w:cs="Arial"/>
          <w:color w:val="000000"/>
          <w:lang w:val="ro-RO" w:eastAsia="ro-RO"/>
        </w:rPr>
        <w:t xml:space="preserve">Informatii privind documentatia de atribuire;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3.1.</w:t>
      </w:r>
      <w:r w:rsidRPr="00817A90">
        <w:rPr>
          <w:rFonts w:ascii="Arial" w:eastAsia="SimSun" w:hAnsi="Arial" w:cs="Arial"/>
          <w:color w:val="000000"/>
          <w:lang w:val="ro-RO" w:eastAsia="ro-RO"/>
        </w:rPr>
        <w:t xml:space="preserve">Modalitatea sau modalitatile prin care persoanele interesate pot intra în posesia unui exemplar al documentatiei de atribuire;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3.2.</w:t>
      </w:r>
      <w:r w:rsidRPr="00817A90">
        <w:rPr>
          <w:rFonts w:ascii="Arial" w:eastAsia="SimSun" w:hAnsi="Arial" w:cs="Arial"/>
          <w:color w:val="000000"/>
          <w:lang w:val="ro-RO" w:eastAsia="ro-RO"/>
        </w:rPr>
        <w:t xml:space="preserve">Costul si conditiile de plata pentru obtinerea acestui exemplar, dacă este este cazul, potrivit prevederilor prezentului Caiet de sarcini;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3.4.</w:t>
      </w:r>
      <w:r w:rsidRPr="00817A90">
        <w:rPr>
          <w:rFonts w:ascii="Arial" w:eastAsia="SimSun" w:hAnsi="Arial" w:cs="Arial"/>
          <w:color w:val="000000"/>
          <w:lang w:val="ro-RO" w:eastAsia="ro-RO"/>
        </w:rPr>
        <w:t>Data limita pentru solicitarea clarificarilor;</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color w:val="000000"/>
          <w:lang w:val="ro-RO" w:eastAsia="ro-RO"/>
        </w:rPr>
        <w:t>3.5</w:t>
      </w:r>
      <w:r w:rsidRPr="00817A90">
        <w:rPr>
          <w:rFonts w:ascii="Arial" w:eastAsia="SimSun" w:hAnsi="Arial" w:cs="Arial"/>
          <w:color w:val="000000"/>
          <w:lang w:val="ro-RO" w:eastAsia="ro-RO"/>
        </w:rPr>
        <w:t xml:space="preserve"> Data limita pentru raspusul la clarificari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4.I</w:t>
      </w:r>
      <w:r w:rsidRPr="00817A90">
        <w:rPr>
          <w:rFonts w:ascii="Arial" w:eastAsia="SimSun" w:hAnsi="Arial" w:cs="Arial"/>
          <w:color w:val="000000"/>
          <w:lang w:val="ro-RO" w:eastAsia="ro-RO"/>
        </w:rPr>
        <w:t xml:space="preserve">nformatii privind ofertele: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4.1.</w:t>
      </w:r>
      <w:r w:rsidRPr="00817A90">
        <w:rPr>
          <w:rFonts w:ascii="Arial" w:eastAsia="SimSun" w:hAnsi="Arial" w:cs="Arial"/>
          <w:color w:val="000000"/>
          <w:lang w:val="ro-RO" w:eastAsia="ro-RO"/>
        </w:rPr>
        <w:t xml:space="preserve">Data limita de depunere a ofertelor;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4.2.</w:t>
      </w:r>
      <w:r w:rsidRPr="00817A90">
        <w:rPr>
          <w:rFonts w:ascii="Arial" w:eastAsia="SimSun" w:hAnsi="Arial" w:cs="Arial"/>
          <w:color w:val="000000"/>
          <w:lang w:val="ro-RO" w:eastAsia="ro-RO"/>
        </w:rPr>
        <w:t xml:space="preserve">Adresa la care trebuie depuse ofertele; </w:t>
      </w:r>
    </w:p>
    <w:p w:rsidR="0097204F" w:rsidRPr="00817A90" w:rsidRDefault="0097204F" w:rsidP="0097204F">
      <w:pPr>
        <w:autoSpaceDE w:val="0"/>
        <w:autoSpaceDN w:val="0"/>
        <w:adjustRightInd w:val="0"/>
        <w:rPr>
          <w:rFonts w:ascii="Arial" w:eastAsia="SimSun" w:hAnsi="Arial" w:cs="Arial"/>
          <w:color w:val="000000"/>
          <w:lang w:val="ro-RO" w:eastAsia="ro-RO"/>
        </w:rPr>
      </w:pPr>
      <w:r w:rsidRPr="00817A90">
        <w:rPr>
          <w:rFonts w:ascii="Arial" w:eastAsia="SimSun" w:hAnsi="Arial" w:cs="Arial"/>
          <w:b/>
          <w:bCs/>
          <w:color w:val="000000"/>
          <w:lang w:val="ro-RO" w:eastAsia="ro-RO"/>
        </w:rPr>
        <w:t xml:space="preserve">4.3. </w:t>
      </w:r>
      <w:r w:rsidRPr="00817A90">
        <w:rPr>
          <w:rFonts w:ascii="Arial" w:eastAsia="SimSun" w:hAnsi="Arial" w:cs="Arial"/>
          <w:bCs/>
          <w:color w:val="000000"/>
          <w:lang w:val="ro-RO" w:eastAsia="ro-RO"/>
        </w:rPr>
        <w:t>D</w:t>
      </w:r>
      <w:r w:rsidRPr="00817A90">
        <w:rPr>
          <w:rFonts w:ascii="Arial" w:eastAsia="SimSun" w:hAnsi="Arial" w:cs="Arial"/>
          <w:color w:val="000000"/>
          <w:lang w:val="ro-RO" w:eastAsia="ro-RO"/>
        </w:rPr>
        <w:t xml:space="preserve">ata, ora si locul deschiderii ofertelor; </w:t>
      </w:r>
    </w:p>
    <w:p w:rsidR="0097204F" w:rsidRDefault="0097204F" w:rsidP="0097204F">
      <w:pPr>
        <w:autoSpaceDE w:val="0"/>
        <w:autoSpaceDN w:val="0"/>
        <w:adjustRightInd w:val="0"/>
        <w:rPr>
          <w:rFonts w:ascii="Arial" w:hAnsi="Arial" w:cs="Arial"/>
          <w:lang w:val="ro-RO"/>
        </w:rPr>
      </w:pPr>
      <w:r w:rsidRPr="00817A90">
        <w:rPr>
          <w:rFonts w:ascii="Arial" w:eastAsia="SimSun" w:hAnsi="Arial" w:cs="Arial"/>
          <w:b/>
          <w:bCs/>
          <w:color w:val="000000"/>
          <w:lang w:val="ro-RO" w:eastAsia="ro-RO"/>
        </w:rPr>
        <w:t>5.</w:t>
      </w:r>
      <w:r w:rsidRPr="00817A90">
        <w:rPr>
          <w:rFonts w:ascii="Arial" w:eastAsia="SimSun" w:hAnsi="Arial" w:cs="Arial"/>
          <w:color w:val="000000"/>
          <w:lang w:val="ro-RO" w:eastAsia="ro-RO"/>
        </w:rPr>
        <w:t>Data si locul la care se va desfasura sedinta publica de deschidere a ofertelor;</w:t>
      </w:r>
      <w:r w:rsidRPr="008C48E6">
        <w:rPr>
          <w:rFonts w:ascii="Arial" w:eastAsia="SimSun" w:hAnsi="Arial" w:cs="Arial"/>
          <w:color w:val="000000"/>
          <w:lang w:val="ro-RO" w:eastAsia="ro-RO"/>
        </w:rPr>
        <w:t xml:space="preserve"> </w:t>
      </w: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Default="0097204F" w:rsidP="0097204F">
      <w:pPr>
        <w:rPr>
          <w:rFonts w:ascii="Arial" w:hAnsi="Arial" w:cs="Arial"/>
          <w:lang w:val="ro-RO"/>
        </w:rPr>
      </w:pPr>
    </w:p>
    <w:p w:rsidR="0097204F" w:rsidRPr="00236F97" w:rsidRDefault="0097204F" w:rsidP="0097204F">
      <w:pPr>
        <w:rPr>
          <w:rFonts w:ascii="Arial" w:hAnsi="Arial" w:cs="Arial"/>
          <w:b/>
          <w:i/>
          <w:sz w:val="22"/>
          <w:szCs w:val="22"/>
          <w:lang w:val="ro-RO"/>
        </w:rPr>
      </w:pPr>
      <w:r w:rsidRPr="00236F97">
        <w:rPr>
          <w:rFonts w:ascii="Arial" w:hAnsi="Arial" w:cs="Arial"/>
          <w:b/>
          <w:i/>
          <w:sz w:val="22"/>
          <w:szCs w:val="22"/>
          <w:lang w:val="ro-RO"/>
        </w:rPr>
        <w:t>Anexa 2</w:t>
      </w:r>
    </w:p>
    <w:p w:rsidR="0097204F" w:rsidRPr="00236F97" w:rsidRDefault="0097204F" w:rsidP="0097204F">
      <w:pPr>
        <w:rPr>
          <w:rFonts w:ascii="Arial" w:hAnsi="Arial" w:cs="Arial"/>
          <w:b/>
          <w:i/>
          <w:sz w:val="22"/>
          <w:szCs w:val="22"/>
          <w:lang w:val="ro-RO"/>
        </w:rPr>
      </w:pPr>
      <w:r w:rsidRPr="00236F97">
        <w:rPr>
          <w:rFonts w:ascii="Arial" w:hAnsi="Arial" w:cs="Arial"/>
          <w:b/>
          <w:i/>
          <w:sz w:val="22"/>
          <w:szCs w:val="22"/>
          <w:lang w:val="ro-RO"/>
        </w:rPr>
        <w:t>la Caietul de sarcini</w:t>
      </w:r>
    </w:p>
    <w:p w:rsidR="0097204F" w:rsidRPr="00236F97" w:rsidRDefault="0097204F" w:rsidP="0097204F">
      <w:pPr>
        <w:rPr>
          <w:rFonts w:ascii="Arial" w:hAnsi="Arial" w:cs="Arial"/>
          <w:sz w:val="22"/>
          <w:szCs w:val="22"/>
          <w:lang w:val="ro-RO"/>
        </w:rPr>
      </w:pPr>
    </w:p>
    <w:p w:rsidR="0097204F" w:rsidRPr="00236F97" w:rsidRDefault="0097204F" w:rsidP="0097204F">
      <w:pPr>
        <w:widowControl w:val="0"/>
        <w:autoSpaceDE w:val="0"/>
        <w:autoSpaceDN w:val="0"/>
        <w:adjustRightInd w:val="0"/>
        <w:spacing w:before="36"/>
        <w:jc w:val="center"/>
        <w:rPr>
          <w:rFonts w:ascii="Arial" w:hAnsi="Arial" w:cs="Arial"/>
          <w:b/>
          <w:sz w:val="22"/>
          <w:szCs w:val="22"/>
          <w:lang w:val="ro-RO"/>
        </w:rPr>
      </w:pPr>
      <w:r w:rsidRPr="00236F97">
        <w:rPr>
          <w:rFonts w:ascii="Arial" w:hAnsi="Arial" w:cs="Arial"/>
          <w:b/>
          <w:spacing w:val="-1"/>
          <w:w w:val="107"/>
          <w:sz w:val="22"/>
          <w:szCs w:val="22"/>
        </w:rPr>
        <w:t>CERERE PENTRU PARTICIPAREA LA LICITA</w:t>
      </w:r>
      <w:r w:rsidRPr="00236F97">
        <w:rPr>
          <w:rFonts w:ascii="Arial" w:hAnsi="Arial" w:cs="Arial"/>
          <w:b/>
          <w:spacing w:val="-1"/>
          <w:w w:val="107"/>
          <w:sz w:val="22"/>
          <w:szCs w:val="22"/>
          <w:lang w:val="ro-RO"/>
        </w:rPr>
        <w:t>ȚIE</w:t>
      </w:r>
    </w:p>
    <w:p w:rsidR="0097204F" w:rsidRPr="00236F97" w:rsidRDefault="0097204F" w:rsidP="0097204F">
      <w:pPr>
        <w:widowControl w:val="0"/>
        <w:autoSpaceDE w:val="0"/>
        <w:autoSpaceDN w:val="0"/>
        <w:adjustRightInd w:val="0"/>
        <w:spacing w:before="5" w:line="260" w:lineRule="exact"/>
        <w:rPr>
          <w:rFonts w:ascii="Arial" w:hAnsi="Arial" w:cs="Arial"/>
          <w:sz w:val="22"/>
          <w:szCs w:val="22"/>
        </w:rPr>
      </w:pPr>
    </w:p>
    <w:p w:rsidR="0097204F" w:rsidRPr="00236F97" w:rsidRDefault="0097204F" w:rsidP="0097204F">
      <w:pPr>
        <w:widowControl w:val="0"/>
        <w:autoSpaceDE w:val="0"/>
        <w:autoSpaceDN w:val="0"/>
        <w:adjustRightInd w:val="0"/>
        <w:jc w:val="center"/>
        <w:rPr>
          <w:rFonts w:ascii="Arial" w:hAnsi="Arial" w:cs="Arial"/>
          <w:sz w:val="22"/>
          <w:szCs w:val="22"/>
        </w:rPr>
      </w:pPr>
      <w:r w:rsidRPr="00236F97">
        <w:rPr>
          <w:rFonts w:ascii="Arial" w:hAnsi="Arial" w:cs="Arial"/>
          <w:spacing w:val="1"/>
          <w:w w:val="110"/>
          <w:sz w:val="22"/>
          <w:szCs w:val="22"/>
        </w:rPr>
        <w:t>Catre</w:t>
      </w:r>
    </w:p>
    <w:p w:rsidR="0097204F" w:rsidRPr="00236F97" w:rsidRDefault="0097204F" w:rsidP="0097204F">
      <w:pPr>
        <w:widowControl w:val="0"/>
        <w:tabs>
          <w:tab w:val="left" w:pos="5180"/>
        </w:tabs>
        <w:autoSpaceDE w:val="0"/>
        <w:autoSpaceDN w:val="0"/>
        <w:adjustRightInd w:val="0"/>
        <w:spacing w:before="6" w:line="249" w:lineRule="exact"/>
        <w:jc w:val="center"/>
        <w:rPr>
          <w:rFonts w:ascii="Arial" w:hAnsi="Arial" w:cs="Arial"/>
          <w:sz w:val="22"/>
          <w:szCs w:val="22"/>
        </w:rPr>
      </w:pPr>
      <w:r w:rsidRPr="00236F97">
        <w:rPr>
          <w:rFonts w:ascii="Arial" w:hAnsi="Arial" w:cs="Arial"/>
          <w:spacing w:val="1"/>
          <w:w w:val="110"/>
          <w:position w:val="-1"/>
          <w:sz w:val="22"/>
          <w:szCs w:val="22"/>
        </w:rPr>
        <w:t>C</w:t>
      </w:r>
      <w:r w:rsidRPr="00236F97">
        <w:rPr>
          <w:rFonts w:ascii="Arial" w:hAnsi="Arial" w:cs="Arial"/>
          <w:w w:val="110"/>
          <w:position w:val="-1"/>
          <w:sz w:val="22"/>
          <w:szCs w:val="22"/>
        </w:rPr>
        <w:t>O</w:t>
      </w:r>
      <w:r w:rsidRPr="00236F97">
        <w:rPr>
          <w:rFonts w:ascii="Arial" w:hAnsi="Arial" w:cs="Arial"/>
          <w:spacing w:val="1"/>
          <w:w w:val="108"/>
          <w:position w:val="-1"/>
          <w:sz w:val="22"/>
          <w:szCs w:val="22"/>
        </w:rPr>
        <w:t>M</w:t>
      </w:r>
      <w:r w:rsidRPr="00236F97">
        <w:rPr>
          <w:rFonts w:ascii="Arial" w:hAnsi="Arial" w:cs="Arial"/>
          <w:spacing w:val="1"/>
          <w:w w:val="102"/>
          <w:position w:val="-1"/>
          <w:sz w:val="22"/>
          <w:szCs w:val="22"/>
        </w:rPr>
        <w:t>UN</w:t>
      </w:r>
      <w:r w:rsidRPr="00236F97">
        <w:rPr>
          <w:rFonts w:ascii="Arial" w:hAnsi="Arial" w:cs="Arial"/>
          <w:w w:val="102"/>
          <w:position w:val="-1"/>
          <w:sz w:val="22"/>
          <w:szCs w:val="22"/>
        </w:rPr>
        <w:t>A LIVEZILE</w:t>
      </w:r>
    </w:p>
    <w:p w:rsidR="0097204F" w:rsidRPr="00236F97" w:rsidRDefault="0097204F" w:rsidP="0097204F">
      <w:pPr>
        <w:widowControl w:val="0"/>
        <w:autoSpaceDE w:val="0"/>
        <w:autoSpaceDN w:val="0"/>
        <w:adjustRightInd w:val="0"/>
        <w:spacing w:before="8" w:line="220" w:lineRule="exact"/>
        <w:rPr>
          <w:rFonts w:ascii="Arial" w:hAnsi="Arial" w:cs="Arial"/>
          <w:sz w:val="22"/>
          <w:szCs w:val="22"/>
        </w:rPr>
      </w:pPr>
    </w:p>
    <w:p w:rsidR="0097204F" w:rsidRPr="00236F97" w:rsidRDefault="0097204F" w:rsidP="0097204F">
      <w:pPr>
        <w:widowControl w:val="0"/>
        <w:autoSpaceDE w:val="0"/>
        <w:autoSpaceDN w:val="0"/>
        <w:adjustRightInd w:val="0"/>
        <w:spacing w:before="36" w:line="360" w:lineRule="auto"/>
        <w:ind w:firstLine="720"/>
        <w:jc w:val="both"/>
        <w:rPr>
          <w:rFonts w:ascii="Arial" w:hAnsi="Arial" w:cs="Arial"/>
          <w:spacing w:val="1"/>
          <w:sz w:val="22"/>
          <w:szCs w:val="22"/>
        </w:rPr>
      </w:pPr>
      <w:r w:rsidRPr="00236F97">
        <w:rPr>
          <w:rFonts w:ascii="Arial" w:hAnsi="Arial" w:cs="Arial"/>
          <w:spacing w:val="1"/>
          <w:sz w:val="22"/>
          <w:szCs w:val="22"/>
        </w:rPr>
        <w:t>Examinand documentatia de atribuire, subsemnatul (persoana fizica sau juridical)____________________________________________________ cu adresa/sediul________________________________________,   in  conformitate  cu  prevederile  si  cerintele cuprinse  in  documentatia  de licitație vă solicităm să acceptați participarea noastră la licitația din data de___________ pentru închirierea pășunilor disponibile proprietate a comunei Livezile.</w:t>
      </w:r>
    </w:p>
    <w:p w:rsidR="0097204F" w:rsidRPr="00236F97" w:rsidRDefault="0097204F" w:rsidP="0097204F">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ab/>
        <w:t>Menționez că doresc să particip la licitație pentru următoarele parcele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725"/>
        <w:gridCol w:w="1771"/>
        <w:gridCol w:w="1771"/>
        <w:gridCol w:w="1772"/>
      </w:tblGrid>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Nr. crt</w:t>
            </w: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Denumire parcela</w:t>
            </w: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Localitatea</w:t>
            </w: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Nr. bloc fizic</w:t>
            </w: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suprafata</w:t>
            </w: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bl>
    <w:p w:rsidR="0097204F" w:rsidRPr="00236F97" w:rsidRDefault="0097204F" w:rsidP="0097204F">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t>TOTAL SUPRAFATA     __________ha</w:t>
      </w:r>
    </w:p>
    <w:p w:rsidR="0097204F" w:rsidRPr="00236F97" w:rsidRDefault="0097204F" w:rsidP="0097204F">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Pentru parcelele cuprinse mai sus s-a constituit garantia de participare la licitație in cuantum de 20 lei/ha reprezentand o valoare totala de _________lei</w:t>
      </w:r>
    </w:p>
    <w:p w:rsidR="0097204F" w:rsidRPr="00236F97" w:rsidRDefault="0097204F" w:rsidP="0097204F">
      <w:pPr>
        <w:autoSpaceDE w:val="0"/>
        <w:autoSpaceDN w:val="0"/>
        <w:adjustRightInd w:val="0"/>
        <w:rPr>
          <w:rFonts w:ascii="Arial" w:eastAsia="SimSun" w:hAnsi="Arial" w:cs="Arial"/>
          <w:b/>
          <w:bCs/>
          <w:i/>
          <w:iCs/>
          <w:color w:val="000000"/>
          <w:sz w:val="22"/>
          <w:szCs w:val="22"/>
          <w:lang w:val="ro-RO" w:eastAsia="ro-RO"/>
        </w:rPr>
      </w:pPr>
      <w:r w:rsidRPr="00236F97">
        <w:rPr>
          <w:rFonts w:ascii="Arial" w:eastAsia="SimSun" w:hAnsi="Arial" w:cs="Arial"/>
          <w:b/>
          <w:bCs/>
          <w:i/>
          <w:iCs/>
          <w:color w:val="000000"/>
          <w:sz w:val="22"/>
          <w:szCs w:val="22"/>
          <w:lang w:val="ro-RO" w:eastAsia="ro-RO"/>
        </w:rPr>
        <w:t>Nume prenume/reprezentant legal</w:t>
      </w:r>
    </w:p>
    <w:p w:rsidR="0097204F" w:rsidRPr="00236F97" w:rsidRDefault="0097204F" w:rsidP="0097204F">
      <w:pPr>
        <w:autoSpaceDE w:val="0"/>
        <w:autoSpaceDN w:val="0"/>
        <w:adjustRightInd w:val="0"/>
        <w:rPr>
          <w:rFonts w:ascii="Arial" w:eastAsia="SimSun" w:hAnsi="Arial" w:cs="Arial"/>
          <w:b/>
          <w:bCs/>
          <w:i/>
          <w:iCs/>
          <w:color w:val="000000"/>
          <w:sz w:val="22"/>
          <w:szCs w:val="22"/>
          <w:lang w:val="ro-RO" w:eastAsia="ro-RO"/>
        </w:rPr>
      </w:pPr>
      <w:r w:rsidRPr="00236F97">
        <w:rPr>
          <w:rFonts w:ascii="Arial" w:eastAsia="SimSun" w:hAnsi="Arial" w:cs="Arial"/>
          <w:b/>
          <w:bCs/>
          <w:i/>
          <w:iCs/>
          <w:color w:val="000000"/>
          <w:sz w:val="22"/>
          <w:szCs w:val="22"/>
          <w:lang w:val="ro-RO" w:eastAsia="ro-RO"/>
        </w:rPr>
        <w:lastRenderedPageBreak/>
        <w:t>_______________________</w:t>
      </w:r>
    </w:p>
    <w:p w:rsidR="0097204F" w:rsidRPr="00236F97" w:rsidRDefault="0097204F" w:rsidP="0097204F">
      <w:pPr>
        <w:rPr>
          <w:rFonts w:ascii="Arial" w:hAnsi="Arial" w:cs="Arial"/>
          <w:b/>
          <w:i/>
          <w:sz w:val="22"/>
          <w:szCs w:val="22"/>
          <w:lang w:val="ro-RO"/>
        </w:rPr>
      </w:pPr>
      <w:r w:rsidRPr="00236F97">
        <w:rPr>
          <w:rFonts w:ascii="Arial" w:hAnsi="Arial" w:cs="Arial"/>
          <w:b/>
          <w:i/>
          <w:sz w:val="22"/>
          <w:szCs w:val="22"/>
          <w:lang w:val="ro-RO"/>
        </w:rPr>
        <w:t>Anexa 3</w:t>
      </w:r>
    </w:p>
    <w:p w:rsidR="0097204F" w:rsidRPr="00236F97" w:rsidRDefault="0097204F" w:rsidP="0097204F">
      <w:pPr>
        <w:rPr>
          <w:rFonts w:ascii="Arial" w:hAnsi="Arial" w:cs="Arial"/>
          <w:b/>
          <w:i/>
          <w:sz w:val="22"/>
          <w:szCs w:val="22"/>
          <w:lang w:val="ro-RO"/>
        </w:rPr>
      </w:pPr>
      <w:r w:rsidRPr="00236F97">
        <w:rPr>
          <w:rFonts w:ascii="Arial" w:hAnsi="Arial" w:cs="Arial"/>
          <w:b/>
          <w:i/>
          <w:sz w:val="22"/>
          <w:szCs w:val="22"/>
          <w:lang w:val="ro-RO"/>
        </w:rPr>
        <w:t>la Caietul de sarcini</w:t>
      </w:r>
    </w:p>
    <w:p w:rsidR="0097204F" w:rsidRPr="00236F97" w:rsidRDefault="0097204F" w:rsidP="0097204F">
      <w:pPr>
        <w:widowControl w:val="0"/>
        <w:autoSpaceDE w:val="0"/>
        <w:autoSpaceDN w:val="0"/>
        <w:adjustRightInd w:val="0"/>
        <w:spacing w:before="36"/>
        <w:jc w:val="center"/>
        <w:rPr>
          <w:rFonts w:ascii="Arial" w:hAnsi="Arial" w:cs="Arial"/>
          <w:b/>
          <w:sz w:val="22"/>
          <w:szCs w:val="22"/>
        </w:rPr>
      </w:pPr>
      <w:r w:rsidRPr="00236F97">
        <w:rPr>
          <w:rFonts w:ascii="Arial" w:hAnsi="Arial" w:cs="Arial"/>
          <w:b/>
          <w:spacing w:val="-1"/>
          <w:w w:val="107"/>
          <w:sz w:val="22"/>
          <w:szCs w:val="22"/>
        </w:rPr>
        <w:t>F</w:t>
      </w:r>
      <w:r w:rsidRPr="00236F97">
        <w:rPr>
          <w:rFonts w:ascii="Arial" w:hAnsi="Arial" w:cs="Arial"/>
          <w:b/>
          <w:spacing w:val="2"/>
          <w:w w:val="107"/>
          <w:sz w:val="22"/>
          <w:szCs w:val="22"/>
        </w:rPr>
        <w:t>O</w:t>
      </w:r>
      <w:r w:rsidRPr="00236F97">
        <w:rPr>
          <w:rFonts w:ascii="Arial" w:hAnsi="Arial" w:cs="Arial"/>
          <w:b/>
          <w:spacing w:val="-2"/>
          <w:w w:val="107"/>
          <w:sz w:val="22"/>
          <w:szCs w:val="22"/>
        </w:rPr>
        <w:t>R</w:t>
      </w:r>
      <w:r w:rsidRPr="00236F97">
        <w:rPr>
          <w:rFonts w:ascii="Arial" w:hAnsi="Arial" w:cs="Arial"/>
          <w:b/>
          <w:spacing w:val="4"/>
          <w:w w:val="107"/>
          <w:sz w:val="22"/>
          <w:szCs w:val="22"/>
        </w:rPr>
        <w:t>M</w:t>
      </w:r>
      <w:r w:rsidRPr="00236F97">
        <w:rPr>
          <w:rFonts w:ascii="Arial" w:hAnsi="Arial" w:cs="Arial"/>
          <w:b/>
          <w:spacing w:val="-2"/>
          <w:w w:val="107"/>
          <w:sz w:val="22"/>
          <w:szCs w:val="22"/>
        </w:rPr>
        <w:t>U</w:t>
      </w:r>
      <w:r w:rsidRPr="00236F97">
        <w:rPr>
          <w:rFonts w:ascii="Arial" w:hAnsi="Arial" w:cs="Arial"/>
          <w:b/>
          <w:spacing w:val="1"/>
          <w:w w:val="107"/>
          <w:sz w:val="22"/>
          <w:szCs w:val="22"/>
        </w:rPr>
        <w:t>LA</w:t>
      </w:r>
      <w:r w:rsidRPr="00236F97">
        <w:rPr>
          <w:rFonts w:ascii="Arial" w:hAnsi="Arial" w:cs="Arial"/>
          <w:b/>
          <w:w w:val="107"/>
          <w:sz w:val="22"/>
          <w:szCs w:val="22"/>
        </w:rPr>
        <w:t>R</w:t>
      </w:r>
      <w:r w:rsidRPr="00236F97">
        <w:rPr>
          <w:rFonts w:ascii="Arial" w:hAnsi="Arial" w:cs="Arial"/>
          <w:b/>
          <w:spacing w:val="10"/>
          <w:w w:val="107"/>
          <w:sz w:val="22"/>
          <w:szCs w:val="22"/>
        </w:rPr>
        <w:t xml:space="preserve"> </w:t>
      </w:r>
      <w:r w:rsidRPr="00236F97">
        <w:rPr>
          <w:rFonts w:ascii="Arial" w:hAnsi="Arial" w:cs="Arial"/>
          <w:b/>
          <w:spacing w:val="1"/>
          <w:sz w:val="22"/>
          <w:szCs w:val="22"/>
        </w:rPr>
        <w:t>D</w:t>
      </w:r>
      <w:r w:rsidRPr="00236F97">
        <w:rPr>
          <w:rFonts w:ascii="Arial" w:hAnsi="Arial" w:cs="Arial"/>
          <w:b/>
          <w:sz w:val="22"/>
          <w:szCs w:val="22"/>
        </w:rPr>
        <w:t>E</w:t>
      </w:r>
      <w:r w:rsidRPr="00236F97">
        <w:rPr>
          <w:rFonts w:ascii="Arial" w:hAnsi="Arial" w:cs="Arial"/>
          <w:b/>
          <w:spacing w:val="19"/>
          <w:sz w:val="22"/>
          <w:szCs w:val="22"/>
        </w:rPr>
        <w:t xml:space="preserve"> </w:t>
      </w:r>
      <w:r w:rsidRPr="00236F97">
        <w:rPr>
          <w:rFonts w:ascii="Arial" w:hAnsi="Arial" w:cs="Arial"/>
          <w:b/>
          <w:spacing w:val="2"/>
          <w:w w:val="109"/>
          <w:sz w:val="22"/>
          <w:szCs w:val="22"/>
        </w:rPr>
        <w:t>OFERTA</w:t>
      </w:r>
      <w:r w:rsidRPr="00236F97">
        <w:rPr>
          <w:rFonts w:ascii="Arial" w:hAnsi="Arial" w:cs="Arial"/>
          <w:b/>
          <w:spacing w:val="-1"/>
          <w:w w:val="109"/>
          <w:sz w:val="22"/>
          <w:szCs w:val="22"/>
        </w:rPr>
        <w:t xml:space="preserve"> </w:t>
      </w:r>
      <w:r w:rsidRPr="00236F97">
        <w:rPr>
          <w:rFonts w:ascii="Arial" w:hAnsi="Arial" w:cs="Arial"/>
          <w:b/>
          <w:spacing w:val="-1"/>
          <w:w w:val="112"/>
          <w:sz w:val="22"/>
          <w:szCs w:val="22"/>
        </w:rPr>
        <w:t>F</w:t>
      </w:r>
      <w:r w:rsidRPr="00236F97">
        <w:rPr>
          <w:rFonts w:ascii="Arial" w:hAnsi="Arial" w:cs="Arial"/>
          <w:b/>
          <w:spacing w:val="1"/>
          <w:w w:val="119"/>
          <w:sz w:val="22"/>
          <w:szCs w:val="22"/>
        </w:rPr>
        <w:t>I</w:t>
      </w:r>
      <w:r w:rsidRPr="00236F97">
        <w:rPr>
          <w:rFonts w:ascii="Arial" w:hAnsi="Arial" w:cs="Arial"/>
          <w:b/>
          <w:spacing w:val="-2"/>
          <w:w w:val="102"/>
          <w:sz w:val="22"/>
          <w:szCs w:val="22"/>
        </w:rPr>
        <w:t>N</w:t>
      </w:r>
      <w:r w:rsidRPr="00236F97">
        <w:rPr>
          <w:rFonts w:ascii="Arial" w:hAnsi="Arial" w:cs="Arial"/>
          <w:b/>
          <w:spacing w:val="1"/>
          <w:w w:val="102"/>
          <w:sz w:val="22"/>
          <w:szCs w:val="22"/>
        </w:rPr>
        <w:t>AN</w:t>
      </w:r>
      <w:r w:rsidRPr="00236F97">
        <w:rPr>
          <w:rFonts w:ascii="Arial" w:hAnsi="Arial" w:cs="Arial"/>
          <w:b/>
          <w:spacing w:val="-2"/>
          <w:w w:val="110"/>
          <w:sz w:val="22"/>
          <w:szCs w:val="22"/>
        </w:rPr>
        <w:t>C</w:t>
      </w:r>
      <w:r w:rsidRPr="00236F97">
        <w:rPr>
          <w:rFonts w:ascii="Arial" w:hAnsi="Arial" w:cs="Arial"/>
          <w:b/>
          <w:spacing w:val="1"/>
          <w:w w:val="119"/>
          <w:sz w:val="22"/>
          <w:szCs w:val="22"/>
        </w:rPr>
        <w:t>I</w:t>
      </w:r>
      <w:r w:rsidRPr="00236F97">
        <w:rPr>
          <w:rFonts w:ascii="Arial" w:hAnsi="Arial" w:cs="Arial"/>
          <w:b/>
          <w:spacing w:val="1"/>
          <w:w w:val="102"/>
          <w:sz w:val="22"/>
          <w:szCs w:val="22"/>
        </w:rPr>
        <w:t>A</w:t>
      </w:r>
      <w:r w:rsidRPr="00236F97">
        <w:rPr>
          <w:rFonts w:ascii="Arial" w:hAnsi="Arial" w:cs="Arial"/>
          <w:b/>
          <w:spacing w:val="1"/>
          <w:w w:val="110"/>
          <w:sz w:val="22"/>
          <w:szCs w:val="22"/>
        </w:rPr>
        <w:t>R</w:t>
      </w:r>
      <w:r w:rsidRPr="00236F97">
        <w:rPr>
          <w:rFonts w:ascii="Arial" w:hAnsi="Arial" w:cs="Arial"/>
          <w:b/>
          <w:w w:val="102"/>
          <w:sz w:val="22"/>
          <w:szCs w:val="22"/>
        </w:rPr>
        <w:t>A</w:t>
      </w:r>
    </w:p>
    <w:p w:rsidR="0097204F" w:rsidRPr="00236F97" w:rsidRDefault="0097204F" w:rsidP="0097204F">
      <w:pPr>
        <w:widowControl w:val="0"/>
        <w:autoSpaceDE w:val="0"/>
        <w:autoSpaceDN w:val="0"/>
        <w:adjustRightInd w:val="0"/>
        <w:spacing w:before="5" w:line="260" w:lineRule="exact"/>
        <w:rPr>
          <w:rFonts w:ascii="Arial" w:hAnsi="Arial" w:cs="Arial"/>
          <w:sz w:val="22"/>
          <w:szCs w:val="22"/>
        </w:rPr>
      </w:pPr>
    </w:p>
    <w:p w:rsidR="0097204F" w:rsidRPr="00236F97" w:rsidRDefault="0097204F" w:rsidP="0097204F">
      <w:pPr>
        <w:widowControl w:val="0"/>
        <w:autoSpaceDE w:val="0"/>
        <w:autoSpaceDN w:val="0"/>
        <w:adjustRightInd w:val="0"/>
        <w:rPr>
          <w:rFonts w:ascii="Arial" w:hAnsi="Arial" w:cs="Arial"/>
          <w:sz w:val="22"/>
          <w:szCs w:val="22"/>
        </w:rPr>
      </w:pPr>
      <w:r w:rsidRPr="00236F97">
        <w:rPr>
          <w:rFonts w:ascii="Arial" w:hAnsi="Arial" w:cs="Arial"/>
          <w:spacing w:val="1"/>
          <w:w w:val="110"/>
          <w:sz w:val="22"/>
          <w:szCs w:val="22"/>
        </w:rPr>
        <w:t>Catre</w:t>
      </w:r>
    </w:p>
    <w:p w:rsidR="0097204F" w:rsidRPr="00236F97" w:rsidRDefault="0097204F" w:rsidP="0097204F">
      <w:pPr>
        <w:widowControl w:val="0"/>
        <w:tabs>
          <w:tab w:val="left" w:pos="5180"/>
        </w:tabs>
        <w:autoSpaceDE w:val="0"/>
        <w:autoSpaceDN w:val="0"/>
        <w:adjustRightInd w:val="0"/>
        <w:spacing w:before="6" w:line="249" w:lineRule="exact"/>
        <w:rPr>
          <w:rFonts w:ascii="Arial" w:hAnsi="Arial" w:cs="Arial"/>
          <w:sz w:val="22"/>
          <w:szCs w:val="22"/>
        </w:rPr>
      </w:pPr>
      <w:r w:rsidRPr="00236F97">
        <w:rPr>
          <w:rFonts w:ascii="Arial" w:hAnsi="Arial" w:cs="Arial"/>
          <w:spacing w:val="1"/>
          <w:w w:val="110"/>
          <w:position w:val="-1"/>
          <w:sz w:val="22"/>
          <w:szCs w:val="22"/>
        </w:rPr>
        <w:t xml:space="preserve">            C</w:t>
      </w:r>
      <w:r w:rsidRPr="00236F97">
        <w:rPr>
          <w:rFonts w:ascii="Arial" w:hAnsi="Arial" w:cs="Arial"/>
          <w:w w:val="110"/>
          <w:position w:val="-1"/>
          <w:sz w:val="22"/>
          <w:szCs w:val="22"/>
        </w:rPr>
        <w:t>O</w:t>
      </w:r>
      <w:r w:rsidRPr="00236F97">
        <w:rPr>
          <w:rFonts w:ascii="Arial" w:hAnsi="Arial" w:cs="Arial"/>
          <w:spacing w:val="1"/>
          <w:w w:val="108"/>
          <w:position w:val="-1"/>
          <w:sz w:val="22"/>
          <w:szCs w:val="22"/>
        </w:rPr>
        <w:t>M</w:t>
      </w:r>
      <w:r w:rsidRPr="00236F97">
        <w:rPr>
          <w:rFonts w:ascii="Arial" w:hAnsi="Arial" w:cs="Arial"/>
          <w:spacing w:val="1"/>
          <w:w w:val="102"/>
          <w:position w:val="-1"/>
          <w:sz w:val="22"/>
          <w:szCs w:val="22"/>
        </w:rPr>
        <w:t>UN</w:t>
      </w:r>
      <w:r w:rsidRPr="00236F97">
        <w:rPr>
          <w:rFonts w:ascii="Arial" w:hAnsi="Arial" w:cs="Arial"/>
          <w:w w:val="102"/>
          <w:position w:val="-1"/>
          <w:sz w:val="22"/>
          <w:szCs w:val="22"/>
        </w:rPr>
        <w:t>A LIVEZILE</w:t>
      </w:r>
      <w:r w:rsidRPr="00236F97">
        <w:rPr>
          <w:rFonts w:ascii="Arial" w:hAnsi="Arial" w:cs="Arial"/>
          <w:spacing w:val="3"/>
          <w:position w:val="-1"/>
          <w:sz w:val="22"/>
          <w:szCs w:val="22"/>
        </w:rPr>
        <w:t xml:space="preserve"> </w:t>
      </w:r>
      <w:r w:rsidRPr="00236F97">
        <w:rPr>
          <w:rFonts w:ascii="Arial" w:hAnsi="Arial" w:cs="Arial"/>
          <w:w w:val="102"/>
          <w:position w:val="-1"/>
          <w:sz w:val="22"/>
          <w:szCs w:val="22"/>
          <w:u w:val="single"/>
        </w:rPr>
        <w:t xml:space="preserve"> </w:t>
      </w:r>
    </w:p>
    <w:p w:rsidR="0097204F" w:rsidRPr="00236F97" w:rsidRDefault="0097204F" w:rsidP="0097204F">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.Examinand documentatia de atribuire, subsemnatul  ____________________________________________</w:t>
      </w:r>
    </w:p>
    <w:p w:rsidR="0097204F" w:rsidRPr="00236F97" w:rsidRDefault="0097204F" w:rsidP="0097204F">
      <w:pPr>
        <w:spacing w:line="360" w:lineRule="auto"/>
        <w:rPr>
          <w:rFonts w:ascii="Arial" w:hAnsi="Arial" w:cs="Arial"/>
          <w:spacing w:val="1"/>
          <w:sz w:val="22"/>
          <w:szCs w:val="22"/>
        </w:rPr>
      </w:pPr>
      <w:r w:rsidRPr="00236F97">
        <w:rPr>
          <w:rFonts w:ascii="Arial" w:hAnsi="Arial" w:cs="Arial"/>
          <w:spacing w:val="1"/>
          <w:sz w:val="22"/>
          <w:szCs w:val="22"/>
        </w:rPr>
        <w:t>(numele  ofertantului),   in  conformitate  cu  prevederile  si  cerintele cuprinse  in  documentatia  mai  sus  mentionata,  sa  ofer  chiria  dupa cum urmeaza: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1438"/>
        <w:gridCol w:w="972"/>
        <w:gridCol w:w="1276"/>
        <w:gridCol w:w="2126"/>
      </w:tblGrid>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Nr. crt</w:t>
            </w: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Denumire parcela</w:t>
            </w: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Localitatea</w:t>
            </w: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Nr. bloc fizic</w:t>
            </w: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suprafata</w:t>
            </w: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Oferta financiara   lei/ha/an</w:t>
            </w: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r w:rsidR="0097204F" w:rsidRPr="00861589" w:rsidTr="0097204F">
        <w:tc>
          <w:tcPr>
            <w:tcW w:w="817"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97204F" w:rsidRPr="00861589" w:rsidRDefault="0097204F" w:rsidP="0097204F">
            <w:pPr>
              <w:widowControl w:val="0"/>
              <w:autoSpaceDE w:val="0"/>
              <w:autoSpaceDN w:val="0"/>
              <w:adjustRightInd w:val="0"/>
              <w:spacing w:before="36" w:line="360" w:lineRule="auto"/>
              <w:rPr>
                <w:rFonts w:ascii="Arial" w:hAnsi="Arial" w:cs="Arial"/>
                <w:spacing w:val="1"/>
                <w:sz w:val="22"/>
                <w:szCs w:val="22"/>
              </w:rPr>
            </w:pPr>
          </w:p>
        </w:tc>
      </w:tr>
    </w:tbl>
    <w:p w:rsidR="0097204F" w:rsidRPr="00236F97" w:rsidRDefault="0097204F" w:rsidP="0097204F">
      <w:pPr>
        <w:spacing w:line="360" w:lineRule="auto"/>
        <w:rPr>
          <w:rFonts w:ascii="Arial" w:hAnsi="Arial" w:cs="Arial"/>
          <w:spacing w:val="1"/>
          <w:sz w:val="22"/>
          <w:szCs w:val="22"/>
        </w:rPr>
      </w:pPr>
      <w:r w:rsidRPr="00236F97">
        <w:rPr>
          <w:rFonts w:ascii="Arial" w:hAnsi="Arial" w:cs="Arial"/>
          <w:spacing w:val="1"/>
          <w:sz w:val="22"/>
          <w:szCs w:val="22"/>
        </w:rPr>
        <w:t>2. Ma angajez ca, in cazul in care oferta mea  va fi  stabilita castigatoare, dupa primirea terenului  inchiriat,  sa respect programul de pasunat si  prevederile documentatiei de atribuire .</w:t>
      </w:r>
    </w:p>
    <w:p w:rsidR="0097204F" w:rsidRPr="00236F97" w:rsidRDefault="0097204F" w:rsidP="0097204F">
      <w:pPr>
        <w:widowControl w:val="0"/>
        <w:autoSpaceDE w:val="0"/>
        <w:autoSpaceDN w:val="0"/>
        <w:adjustRightInd w:val="0"/>
        <w:spacing w:line="360" w:lineRule="auto"/>
        <w:jc w:val="both"/>
        <w:rPr>
          <w:rFonts w:ascii="Arial" w:hAnsi="Arial" w:cs="Arial"/>
          <w:sz w:val="22"/>
          <w:szCs w:val="22"/>
        </w:rPr>
      </w:pPr>
      <w:r w:rsidRPr="00236F97">
        <w:rPr>
          <w:rFonts w:ascii="Arial" w:hAnsi="Arial" w:cs="Arial"/>
          <w:spacing w:val="1"/>
          <w:sz w:val="22"/>
          <w:szCs w:val="22"/>
        </w:rPr>
        <w:t>3. Pana la incheierea si semnarea contractului de inchiriere aceasta oferta, impreuna cu comunicarea transmisa de dumneavoastra, prin care oferta noastra este stabilita castigatoare, vor</w:t>
      </w:r>
      <w:r w:rsidRPr="00236F97">
        <w:rPr>
          <w:rFonts w:ascii="Arial" w:hAnsi="Arial" w:cs="Arial"/>
          <w:w w:val="102"/>
          <w:sz w:val="22"/>
          <w:szCs w:val="22"/>
        </w:rPr>
        <w:t xml:space="preserve"> </w:t>
      </w:r>
      <w:r w:rsidRPr="00236F97">
        <w:rPr>
          <w:rFonts w:ascii="Arial" w:hAnsi="Arial" w:cs="Arial"/>
          <w:spacing w:val="1"/>
          <w:sz w:val="22"/>
          <w:szCs w:val="22"/>
        </w:rPr>
        <w:t>c</w:t>
      </w:r>
      <w:r w:rsidRPr="00236F97">
        <w:rPr>
          <w:rFonts w:ascii="Arial" w:hAnsi="Arial" w:cs="Arial"/>
          <w:sz w:val="22"/>
          <w:szCs w:val="22"/>
        </w:rPr>
        <w:t>on</w:t>
      </w:r>
      <w:r w:rsidRPr="00236F97">
        <w:rPr>
          <w:rFonts w:ascii="Arial" w:hAnsi="Arial" w:cs="Arial"/>
          <w:spacing w:val="1"/>
          <w:sz w:val="22"/>
          <w:szCs w:val="22"/>
        </w:rPr>
        <w:t>s</w:t>
      </w:r>
      <w:r w:rsidRPr="00236F97">
        <w:rPr>
          <w:rFonts w:ascii="Arial" w:hAnsi="Arial" w:cs="Arial"/>
          <w:sz w:val="22"/>
          <w:szCs w:val="22"/>
        </w:rPr>
        <w:t>t</w:t>
      </w:r>
      <w:r w:rsidRPr="00236F97">
        <w:rPr>
          <w:rFonts w:ascii="Arial" w:hAnsi="Arial" w:cs="Arial"/>
          <w:spacing w:val="2"/>
          <w:sz w:val="22"/>
          <w:szCs w:val="22"/>
        </w:rPr>
        <w:t>i</w:t>
      </w:r>
      <w:r w:rsidRPr="00236F97">
        <w:rPr>
          <w:rFonts w:ascii="Arial" w:hAnsi="Arial" w:cs="Arial"/>
          <w:sz w:val="22"/>
          <w:szCs w:val="22"/>
        </w:rPr>
        <w:t>t</w:t>
      </w:r>
      <w:r w:rsidRPr="00236F97">
        <w:rPr>
          <w:rFonts w:ascii="Arial" w:hAnsi="Arial" w:cs="Arial"/>
          <w:spacing w:val="-2"/>
          <w:sz w:val="22"/>
          <w:szCs w:val="22"/>
        </w:rPr>
        <w:t>u</w:t>
      </w:r>
      <w:r w:rsidRPr="00236F97">
        <w:rPr>
          <w:rFonts w:ascii="Arial" w:hAnsi="Arial" w:cs="Arial"/>
          <w:sz w:val="22"/>
          <w:szCs w:val="22"/>
        </w:rPr>
        <w:t>i</w:t>
      </w:r>
      <w:r w:rsidRPr="00236F97">
        <w:rPr>
          <w:rFonts w:ascii="Arial" w:hAnsi="Arial" w:cs="Arial"/>
          <w:spacing w:val="17"/>
          <w:sz w:val="22"/>
          <w:szCs w:val="22"/>
        </w:rPr>
        <w:t xml:space="preserve"> </w:t>
      </w:r>
      <w:r w:rsidRPr="00236F97">
        <w:rPr>
          <w:rFonts w:ascii="Arial" w:hAnsi="Arial" w:cs="Arial"/>
          <w:sz w:val="22"/>
          <w:szCs w:val="22"/>
        </w:rPr>
        <w:t>un</w:t>
      </w:r>
      <w:r w:rsidRPr="00236F97">
        <w:rPr>
          <w:rFonts w:ascii="Arial" w:hAnsi="Arial" w:cs="Arial"/>
          <w:spacing w:val="4"/>
          <w:sz w:val="22"/>
          <w:szCs w:val="22"/>
        </w:rPr>
        <w:t xml:space="preserve"> </w:t>
      </w:r>
      <w:r w:rsidRPr="00236F97">
        <w:rPr>
          <w:rFonts w:ascii="Arial" w:hAnsi="Arial" w:cs="Arial"/>
          <w:spacing w:val="3"/>
          <w:sz w:val="22"/>
          <w:szCs w:val="22"/>
        </w:rPr>
        <w:t>c</w:t>
      </w:r>
      <w:r w:rsidRPr="00236F97">
        <w:rPr>
          <w:rFonts w:ascii="Arial" w:hAnsi="Arial" w:cs="Arial"/>
          <w:sz w:val="22"/>
          <w:szCs w:val="22"/>
        </w:rPr>
        <w:t>ont</w:t>
      </w:r>
      <w:r w:rsidRPr="00236F97">
        <w:rPr>
          <w:rFonts w:ascii="Arial" w:hAnsi="Arial" w:cs="Arial"/>
          <w:spacing w:val="-3"/>
          <w:sz w:val="22"/>
          <w:szCs w:val="22"/>
        </w:rPr>
        <w:t>r</w:t>
      </w:r>
      <w:r w:rsidRPr="00236F97">
        <w:rPr>
          <w:rFonts w:ascii="Arial" w:hAnsi="Arial" w:cs="Arial"/>
          <w:spacing w:val="1"/>
          <w:sz w:val="22"/>
          <w:szCs w:val="22"/>
        </w:rPr>
        <w:t>a</w:t>
      </w:r>
      <w:r w:rsidRPr="00236F97">
        <w:rPr>
          <w:rFonts w:ascii="Arial" w:hAnsi="Arial" w:cs="Arial"/>
          <w:spacing w:val="3"/>
          <w:sz w:val="22"/>
          <w:szCs w:val="22"/>
        </w:rPr>
        <w:t>c</w:t>
      </w:r>
      <w:r w:rsidRPr="00236F97">
        <w:rPr>
          <w:rFonts w:ascii="Arial" w:hAnsi="Arial" w:cs="Arial"/>
          <w:sz w:val="22"/>
          <w:szCs w:val="22"/>
        </w:rPr>
        <w:t>t</w:t>
      </w:r>
      <w:r w:rsidRPr="00236F97">
        <w:rPr>
          <w:rFonts w:ascii="Arial" w:hAnsi="Arial" w:cs="Arial"/>
          <w:spacing w:val="14"/>
          <w:sz w:val="22"/>
          <w:szCs w:val="22"/>
        </w:rPr>
        <w:t xml:space="preserve"> </w:t>
      </w:r>
      <w:r w:rsidRPr="00236F97">
        <w:rPr>
          <w:rFonts w:ascii="Arial" w:hAnsi="Arial" w:cs="Arial"/>
          <w:spacing w:val="1"/>
          <w:sz w:val="22"/>
          <w:szCs w:val="22"/>
        </w:rPr>
        <w:t>a</w:t>
      </w:r>
      <w:r w:rsidRPr="00236F97">
        <w:rPr>
          <w:rFonts w:ascii="Arial" w:hAnsi="Arial" w:cs="Arial"/>
          <w:sz w:val="22"/>
          <w:szCs w:val="22"/>
        </w:rPr>
        <w:t>n</w:t>
      </w:r>
      <w:r w:rsidRPr="00236F97">
        <w:rPr>
          <w:rFonts w:ascii="Arial" w:hAnsi="Arial" w:cs="Arial"/>
          <w:spacing w:val="-2"/>
          <w:sz w:val="22"/>
          <w:szCs w:val="22"/>
        </w:rPr>
        <w:t>ga</w:t>
      </w:r>
      <w:r w:rsidRPr="00236F97">
        <w:rPr>
          <w:rFonts w:ascii="Arial" w:hAnsi="Arial" w:cs="Arial"/>
          <w:spacing w:val="5"/>
          <w:sz w:val="22"/>
          <w:szCs w:val="22"/>
        </w:rPr>
        <w:t>j</w:t>
      </w:r>
      <w:r w:rsidRPr="00236F97">
        <w:rPr>
          <w:rFonts w:ascii="Arial" w:hAnsi="Arial" w:cs="Arial"/>
          <w:spacing w:val="1"/>
          <w:sz w:val="22"/>
          <w:szCs w:val="22"/>
        </w:rPr>
        <w:t>a</w:t>
      </w:r>
      <w:r w:rsidRPr="00236F97">
        <w:rPr>
          <w:rFonts w:ascii="Arial" w:hAnsi="Arial" w:cs="Arial"/>
          <w:spacing w:val="-2"/>
          <w:sz w:val="22"/>
          <w:szCs w:val="22"/>
        </w:rPr>
        <w:t>n</w:t>
      </w:r>
      <w:r w:rsidRPr="00236F97">
        <w:rPr>
          <w:rFonts w:ascii="Arial" w:hAnsi="Arial" w:cs="Arial"/>
          <w:sz w:val="22"/>
          <w:szCs w:val="22"/>
        </w:rPr>
        <w:t>t</w:t>
      </w:r>
      <w:r w:rsidRPr="00236F97">
        <w:rPr>
          <w:rFonts w:ascii="Arial" w:hAnsi="Arial" w:cs="Arial"/>
          <w:spacing w:val="17"/>
          <w:sz w:val="22"/>
          <w:szCs w:val="22"/>
        </w:rPr>
        <w:t xml:space="preserve"> </w:t>
      </w:r>
      <w:r w:rsidRPr="00236F97">
        <w:rPr>
          <w:rFonts w:ascii="Arial" w:hAnsi="Arial" w:cs="Arial"/>
          <w:sz w:val="22"/>
          <w:szCs w:val="22"/>
        </w:rPr>
        <w:t>int</w:t>
      </w:r>
      <w:r w:rsidRPr="00236F97">
        <w:rPr>
          <w:rFonts w:ascii="Arial" w:hAnsi="Arial" w:cs="Arial"/>
          <w:spacing w:val="-1"/>
          <w:sz w:val="22"/>
          <w:szCs w:val="22"/>
        </w:rPr>
        <w:t>r</w:t>
      </w:r>
      <w:r w:rsidRPr="00236F97">
        <w:rPr>
          <w:rFonts w:ascii="Arial" w:hAnsi="Arial" w:cs="Arial"/>
          <w:sz w:val="22"/>
          <w:szCs w:val="22"/>
        </w:rPr>
        <w:t>e</w:t>
      </w:r>
      <w:r w:rsidRPr="00236F97">
        <w:rPr>
          <w:rFonts w:ascii="Arial" w:hAnsi="Arial" w:cs="Arial"/>
          <w:spacing w:val="11"/>
          <w:sz w:val="22"/>
          <w:szCs w:val="22"/>
        </w:rPr>
        <w:t xml:space="preserve"> </w:t>
      </w:r>
      <w:r w:rsidRPr="00236F97">
        <w:rPr>
          <w:rFonts w:ascii="Arial" w:hAnsi="Arial" w:cs="Arial"/>
          <w:w w:val="102"/>
          <w:sz w:val="22"/>
          <w:szCs w:val="22"/>
        </w:rPr>
        <w:t>n</w:t>
      </w:r>
      <w:r w:rsidRPr="00236F97">
        <w:rPr>
          <w:rFonts w:ascii="Arial" w:hAnsi="Arial" w:cs="Arial"/>
          <w:spacing w:val="-2"/>
          <w:w w:val="102"/>
          <w:sz w:val="22"/>
          <w:szCs w:val="22"/>
        </w:rPr>
        <w:t>o</w:t>
      </w:r>
      <w:r w:rsidRPr="00236F97">
        <w:rPr>
          <w:rFonts w:ascii="Arial" w:hAnsi="Arial" w:cs="Arial"/>
          <w:w w:val="102"/>
          <w:sz w:val="22"/>
          <w:szCs w:val="22"/>
        </w:rPr>
        <w:t>i.</w:t>
      </w:r>
    </w:p>
    <w:p w:rsidR="0097204F" w:rsidRPr="00236F97" w:rsidRDefault="0097204F" w:rsidP="0097204F">
      <w:pPr>
        <w:widowControl w:val="0"/>
        <w:autoSpaceDE w:val="0"/>
        <w:autoSpaceDN w:val="0"/>
        <w:adjustRightInd w:val="0"/>
        <w:spacing w:line="360" w:lineRule="auto"/>
        <w:jc w:val="both"/>
        <w:rPr>
          <w:rFonts w:ascii="Arial" w:hAnsi="Arial" w:cs="Arial"/>
          <w:w w:val="102"/>
          <w:sz w:val="22"/>
          <w:szCs w:val="22"/>
        </w:rPr>
      </w:pPr>
      <w:r w:rsidRPr="00236F97">
        <w:rPr>
          <w:rFonts w:ascii="Arial" w:hAnsi="Arial" w:cs="Arial"/>
          <w:spacing w:val="1"/>
          <w:sz w:val="22"/>
          <w:szCs w:val="22"/>
        </w:rPr>
        <w:t>N</w:t>
      </w:r>
      <w:r w:rsidRPr="00236F97">
        <w:rPr>
          <w:rFonts w:ascii="Arial" w:hAnsi="Arial" w:cs="Arial"/>
          <w:spacing w:val="-3"/>
          <w:sz w:val="22"/>
          <w:szCs w:val="22"/>
        </w:rPr>
        <w:t>u</w:t>
      </w:r>
      <w:r w:rsidRPr="00236F97">
        <w:rPr>
          <w:rFonts w:ascii="Arial" w:hAnsi="Arial" w:cs="Arial"/>
          <w:spacing w:val="5"/>
          <w:sz w:val="22"/>
          <w:szCs w:val="22"/>
        </w:rPr>
        <w:t>m</w:t>
      </w:r>
      <w:r w:rsidRPr="00236F97">
        <w:rPr>
          <w:rFonts w:ascii="Arial" w:hAnsi="Arial" w:cs="Arial"/>
          <w:spacing w:val="-2"/>
          <w:sz w:val="22"/>
          <w:szCs w:val="22"/>
        </w:rPr>
        <w:t>e</w:t>
      </w:r>
      <w:r w:rsidRPr="00236F97">
        <w:rPr>
          <w:rFonts w:ascii="Arial" w:hAnsi="Arial" w:cs="Arial"/>
          <w:sz w:val="22"/>
          <w:szCs w:val="22"/>
        </w:rPr>
        <w:t xml:space="preserve">, </w:t>
      </w:r>
      <w:r w:rsidRPr="00236F97">
        <w:rPr>
          <w:rFonts w:ascii="Arial" w:hAnsi="Arial" w:cs="Arial"/>
          <w:w w:val="102"/>
          <w:sz w:val="22"/>
          <w:szCs w:val="22"/>
        </w:rPr>
        <w:t>p</w:t>
      </w:r>
      <w:r w:rsidRPr="00236F97">
        <w:rPr>
          <w:rFonts w:ascii="Arial" w:hAnsi="Arial" w:cs="Arial"/>
          <w:spacing w:val="-1"/>
          <w:w w:val="119"/>
          <w:sz w:val="22"/>
          <w:szCs w:val="22"/>
        </w:rPr>
        <w:t>r</w:t>
      </w:r>
      <w:r w:rsidRPr="00236F97">
        <w:rPr>
          <w:rFonts w:ascii="Arial" w:hAnsi="Arial" w:cs="Arial"/>
          <w:spacing w:val="1"/>
          <w:w w:val="102"/>
          <w:sz w:val="22"/>
          <w:szCs w:val="22"/>
        </w:rPr>
        <w:t>e</w:t>
      </w:r>
      <w:r w:rsidRPr="00236F97">
        <w:rPr>
          <w:rFonts w:ascii="Arial" w:hAnsi="Arial" w:cs="Arial"/>
          <w:w w:val="113"/>
          <w:sz w:val="22"/>
          <w:szCs w:val="22"/>
        </w:rPr>
        <w:t>n</w:t>
      </w:r>
      <w:r w:rsidRPr="00236F97">
        <w:rPr>
          <w:rFonts w:ascii="Arial" w:hAnsi="Arial" w:cs="Arial"/>
          <w:spacing w:val="-5"/>
          <w:w w:val="113"/>
          <w:sz w:val="22"/>
          <w:szCs w:val="22"/>
        </w:rPr>
        <w:t>u</w:t>
      </w:r>
      <w:r w:rsidRPr="00236F97">
        <w:rPr>
          <w:rFonts w:ascii="Arial" w:hAnsi="Arial" w:cs="Arial"/>
          <w:spacing w:val="7"/>
          <w:w w:val="102"/>
          <w:sz w:val="22"/>
          <w:szCs w:val="22"/>
        </w:rPr>
        <w:t>m</w:t>
      </w:r>
      <w:r w:rsidRPr="00236F97">
        <w:rPr>
          <w:rFonts w:ascii="Arial" w:hAnsi="Arial" w:cs="Arial"/>
          <w:spacing w:val="-2"/>
          <w:w w:val="102"/>
          <w:sz w:val="22"/>
          <w:szCs w:val="22"/>
        </w:rPr>
        <w:t>e</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w w:val="102"/>
          <w:sz w:val="22"/>
          <w:szCs w:val="22"/>
        </w:rPr>
        <w:t>.</w:t>
      </w:r>
    </w:p>
    <w:p w:rsidR="0097204F" w:rsidRPr="001F61F8" w:rsidRDefault="0097204F" w:rsidP="0097204F">
      <w:pPr>
        <w:widowControl w:val="0"/>
        <w:autoSpaceDE w:val="0"/>
        <w:autoSpaceDN w:val="0"/>
        <w:adjustRightInd w:val="0"/>
        <w:spacing w:line="360" w:lineRule="auto"/>
        <w:jc w:val="both"/>
        <w:rPr>
          <w:rFonts w:ascii="Arial" w:hAnsi="Arial" w:cs="Arial"/>
          <w:sz w:val="22"/>
          <w:szCs w:val="22"/>
        </w:rPr>
      </w:pPr>
      <w:r w:rsidRPr="00236F97">
        <w:rPr>
          <w:rFonts w:ascii="Arial" w:hAnsi="Arial" w:cs="Arial"/>
          <w:w w:val="102"/>
          <w:sz w:val="22"/>
          <w:szCs w:val="22"/>
        </w:rPr>
        <w:t xml:space="preserve"> </w:t>
      </w:r>
      <w:r w:rsidRPr="00236F97">
        <w:rPr>
          <w:rFonts w:ascii="Arial" w:hAnsi="Arial" w:cs="Arial"/>
          <w:w w:val="105"/>
          <w:sz w:val="22"/>
          <w:szCs w:val="22"/>
        </w:rPr>
        <w:t>S</w:t>
      </w:r>
      <w:r w:rsidRPr="00236F97">
        <w:rPr>
          <w:rFonts w:ascii="Arial" w:hAnsi="Arial" w:cs="Arial"/>
          <w:spacing w:val="-2"/>
          <w:w w:val="105"/>
          <w:sz w:val="22"/>
          <w:szCs w:val="22"/>
        </w:rPr>
        <w:t>e</w:t>
      </w:r>
      <w:r w:rsidRPr="00236F97">
        <w:rPr>
          <w:rFonts w:ascii="Arial" w:hAnsi="Arial" w:cs="Arial"/>
          <w:spacing w:val="5"/>
          <w:w w:val="105"/>
          <w:sz w:val="22"/>
          <w:szCs w:val="22"/>
        </w:rPr>
        <w:t>m</w:t>
      </w:r>
      <w:r w:rsidRPr="00236F97">
        <w:rPr>
          <w:rFonts w:ascii="Arial" w:hAnsi="Arial" w:cs="Arial"/>
          <w:w w:val="105"/>
          <w:sz w:val="22"/>
          <w:szCs w:val="22"/>
        </w:rPr>
        <w:t>natura</w:t>
      </w:r>
      <w:r w:rsidRPr="00236F97">
        <w:rPr>
          <w:rFonts w:ascii="Arial" w:hAnsi="Arial" w:cs="Arial"/>
          <w:spacing w:val="31"/>
          <w:w w:val="105"/>
          <w:sz w:val="22"/>
          <w:szCs w:val="22"/>
        </w:rPr>
        <w:t xml:space="preserve"> </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p>
    <w:p w:rsidR="0097204F" w:rsidRPr="00817A90" w:rsidRDefault="0097204F" w:rsidP="0097204F">
      <w:pPr>
        <w:autoSpaceDE w:val="0"/>
        <w:autoSpaceDN w:val="0"/>
        <w:adjustRightInd w:val="0"/>
        <w:rPr>
          <w:rFonts w:ascii="Arial" w:eastAsia="SimSun" w:hAnsi="Arial" w:cs="Arial"/>
          <w:b/>
          <w:bCs/>
          <w:i/>
          <w:iCs/>
          <w:color w:val="000000"/>
          <w:lang w:val="ro-RO" w:eastAsia="ro-RO"/>
        </w:rPr>
      </w:pPr>
      <w:r w:rsidRPr="00817A90">
        <w:rPr>
          <w:rFonts w:ascii="Arial" w:eastAsia="SimSun" w:hAnsi="Arial" w:cs="Arial"/>
          <w:b/>
          <w:bCs/>
          <w:i/>
          <w:iCs/>
          <w:color w:val="000000"/>
          <w:lang w:val="ro-RO" w:eastAsia="ro-RO"/>
        </w:rPr>
        <w:lastRenderedPageBreak/>
        <w:t xml:space="preserve">ANEXA </w:t>
      </w:r>
      <w:r>
        <w:rPr>
          <w:rFonts w:ascii="Arial" w:eastAsia="SimSun" w:hAnsi="Arial" w:cs="Arial"/>
          <w:b/>
          <w:bCs/>
          <w:i/>
          <w:iCs/>
          <w:color w:val="000000"/>
          <w:lang w:val="ro-RO" w:eastAsia="ro-RO"/>
        </w:rPr>
        <w:t>4</w:t>
      </w:r>
    </w:p>
    <w:p w:rsidR="0097204F" w:rsidRDefault="0097204F" w:rsidP="0097204F">
      <w:pPr>
        <w:rPr>
          <w:rFonts w:ascii="Arial" w:eastAsia="SimSun" w:hAnsi="Arial" w:cs="Arial"/>
          <w:b/>
          <w:bCs/>
          <w:i/>
          <w:iCs/>
          <w:color w:val="000000"/>
          <w:lang w:val="ro-RO" w:eastAsia="ro-RO"/>
        </w:rPr>
      </w:pPr>
      <w:r w:rsidRPr="00817A90">
        <w:rPr>
          <w:rFonts w:ascii="Arial" w:eastAsia="SimSun" w:hAnsi="Arial" w:cs="Arial"/>
          <w:b/>
          <w:bCs/>
          <w:i/>
          <w:iCs/>
          <w:color w:val="000000"/>
          <w:lang w:val="ro-RO" w:eastAsia="ro-RO"/>
        </w:rPr>
        <w:t>la Caietul de sarcini</w:t>
      </w:r>
    </w:p>
    <w:p w:rsidR="0097204F" w:rsidRDefault="0097204F" w:rsidP="0097204F">
      <w:pPr>
        <w:rPr>
          <w:rFonts w:ascii="Arial" w:eastAsia="SimSun" w:hAnsi="Arial" w:cs="Arial"/>
          <w:b/>
          <w:bCs/>
          <w:i/>
          <w:iCs/>
          <w:color w:val="000000"/>
          <w:lang w:val="ro-RO" w:eastAsia="ro-RO"/>
        </w:rPr>
      </w:pPr>
    </w:p>
    <w:p w:rsidR="0097204F" w:rsidRDefault="0097204F" w:rsidP="0097204F">
      <w:pPr>
        <w:rPr>
          <w:rFonts w:ascii="Arial" w:eastAsia="Arial Narrow" w:hAnsi="Arial" w:cs="Arial"/>
          <w:b/>
          <w:lang w:val="ro-RO"/>
        </w:rPr>
      </w:pPr>
      <w:r w:rsidRPr="00F566E4">
        <w:rPr>
          <w:rFonts w:ascii="Arial" w:eastAsia="Arial Narrow" w:hAnsi="Arial" w:cs="Arial"/>
          <w:b/>
          <w:lang w:val="ro-RO"/>
        </w:rPr>
        <w:t>Consiliul local</w:t>
      </w:r>
      <w:r>
        <w:rPr>
          <w:rFonts w:ascii="Arial" w:eastAsia="Arial Narrow" w:hAnsi="Arial" w:cs="Arial"/>
          <w:b/>
          <w:lang w:val="ro-RO"/>
        </w:rPr>
        <w:t xml:space="preserve"> al</w:t>
      </w:r>
      <w:r w:rsidRPr="00F566E4">
        <w:rPr>
          <w:rFonts w:ascii="Arial" w:eastAsia="Arial Narrow" w:hAnsi="Arial" w:cs="Arial"/>
          <w:b/>
          <w:lang w:val="ro-RO"/>
        </w:rPr>
        <w:t xml:space="preserve"> </w:t>
      </w:r>
      <w:r>
        <w:rPr>
          <w:rFonts w:ascii="Arial" w:eastAsia="Arial Narrow" w:hAnsi="Arial" w:cs="Arial"/>
          <w:b/>
          <w:lang w:val="ro-RO"/>
        </w:rPr>
        <w:t xml:space="preserve">comunei Livezile </w:t>
      </w:r>
    </w:p>
    <w:p w:rsidR="0097204F" w:rsidRPr="00F566E4" w:rsidRDefault="0097204F" w:rsidP="0097204F">
      <w:pPr>
        <w:jc w:val="both"/>
        <w:rPr>
          <w:rFonts w:ascii="Arial" w:eastAsia="Arial Narrow" w:hAnsi="Arial" w:cs="Arial"/>
          <w:b/>
          <w:lang w:val="ro-RO"/>
        </w:rPr>
      </w:pPr>
      <w:r w:rsidRPr="00F566E4">
        <w:rPr>
          <w:rFonts w:ascii="Arial" w:eastAsia="Arial Narrow" w:hAnsi="Arial" w:cs="Arial"/>
          <w:b/>
          <w:lang w:val="ro-RO"/>
        </w:rPr>
        <w:t>Judeţul  Alba</w:t>
      </w:r>
    </w:p>
    <w:p w:rsidR="0097204F" w:rsidRPr="00F566E4" w:rsidRDefault="0097204F" w:rsidP="0097204F">
      <w:pPr>
        <w:jc w:val="both"/>
        <w:rPr>
          <w:rFonts w:ascii="Arial" w:eastAsia="Arial Narrow" w:hAnsi="Arial" w:cs="Arial"/>
          <w:b/>
          <w:lang w:val="ro-RO"/>
        </w:rPr>
      </w:pPr>
    </w:p>
    <w:p w:rsidR="0097204F" w:rsidRDefault="0097204F" w:rsidP="0097204F">
      <w:pPr>
        <w:jc w:val="center"/>
        <w:rPr>
          <w:rFonts w:ascii="Arial" w:eastAsia="Arial Narrow" w:hAnsi="Arial" w:cs="Arial"/>
          <w:b/>
          <w:lang w:val="ro-RO"/>
        </w:rPr>
      </w:pPr>
      <w:r w:rsidRPr="00F566E4">
        <w:rPr>
          <w:rFonts w:ascii="Arial" w:eastAsia="Arial Narrow" w:hAnsi="Arial" w:cs="Arial"/>
          <w:b/>
          <w:lang w:val="ro-RO"/>
        </w:rPr>
        <w:t xml:space="preserve">CONTRACT </w:t>
      </w:r>
      <w:r>
        <w:rPr>
          <w:rFonts w:ascii="Arial" w:eastAsia="Arial Narrow" w:hAnsi="Arial" w:cs="Arial"/>
          <w:b/>
          <w:lang w:val="ro-RO"/>
        </w:rPr>
        <w:t xml:space="preserve"> DE ÎNCHIRIERE</w:t>
      </w:r>
    </w:p>
    <w:p w:rsidR="0097204F" w:rsidRDefault="0097204F" w:rsidP="0097204F">
      <w:pPr>
        <w:jc w:val="center"/>
        <w:rPr>
          <w:rFonts w:ascii="Arial" w:eastAsia="Arial Narrow" w:hAnsi="Arial" w:cs="Arial"/>
          <w:b/>
          <w:lang w:val="ro-RO"/>
        </w:rPr>
      </w:pPr>
    </w:p>
    <w:p w:rsidR="0097204F" w:rsidRDefault="0097204F" w:rsidP="0097204F">
      <w:pPr>
        <w:ind w:firstLine="720"/>
        <w:rPr>
          <w:rFonts w:ascii="Arial" w:eastAsia="Arial Narrow" w:hAnsi="Arial" w:cs="Arial"/>
          <w:b/>
          <w:lang w:val="ro-RO"/>
        </w:rPr>
      </w:pPr>
      <w:r>
        <w:rPr>
          <w:rFonts w:ascii="Arial" w:eastAsia="Arial Narrow" w:hAnsi="Arial" w:cs="Arial"/>
          <w:b/>
          <w:lang w:val="ro-RO"/>
        </w:rPr>
        <w:t xml:space="preserve">      </w:t>
      </w:r>
      <w:r w:rsidRPr="00F566E4">
        <w:rPr>
          <w:rFonts w:ascii="Arial" w:eastAsia="Arial Narrow" w:hAnsi="Arial" w:cs="Arial"/>
          <w:b/>
          <w:lang w:val="ro-RO"/>
        </w:rPr>
        <w:t>nr……………data………….</w:t>
      </w:r>
    </w:p>
    <w:p w:rsidR="0097204F" w:rsidRPr="00F566E4" w:rsidRDefault="0097204F" w:rsidP="0097204F">
      <w:pPr>
        <w:ind w:firstLine="720"/>
        <w:rPr>
          <w:rFonts w:ascii="Arial" w:eastAsia="Arial Narrow" w:hAnsi="Arial" w:cs="Arial"/>
          <w:b/>
          <w:lang w:val="ro-RO"/>
        </w:rPr>
      </w:pPr>
    </w:p>
    <w:p w:rsidR="0097204F" w:rsidRPr="00F566E4" w:rsidRDefault="0097204F" w:rsidP="0097204F">
      <w:pPr>
        <w:ind w:firstLine="720"/>
        <w:jc w:val="center"/>
        <w:rPr>
          <w:rFonts w:ascii="Arial" w:eastAsia="Arial Narrow" w:hAnsi="Arial" w:cs="Arial"/>
          <w:b/>
          <w:lang w:val="ro-RO"/>
        </w:rPr>
      </w:pPr>
      <w:r w:rsidRPr="00F566E4">
        <w:rPr>
          <w:rFonts w:ascii="Arial" w:eastAsia="Arial Narrow" w:hAnsi="Arial" w:cs="Arial"/>
          <w:b/>
          <w:lang w:val="ro-RO"/>
        </w:rPr>
        <w:t>a suprafeţelor de pajişti aflate în domeniul public/privat</w:t>
      </w:r>
    </w:p>
    <w:p w:rsidR="0097204F" w:rsidRPr="00F566E4" w:rsidRDefault="0097204F" w:rsidP="0097204F">
      <w:pPr>
        <w:jc w:val="center"/>
        <w:rPr>
          <w:rFonts w:ascii="Arial" w:eastAsia="Arial Narrow" w:hAnsi="Arial" w:cs="Arial"/>
          <w:b/>
          <w:lang w:val="ro-RO"/>
        </w:rPr>
      </w:pPr>
      <w:r w:rsidRPr="00F566E4">
        <w:rPr>
          <w:rFonts w:ascii="Arial" w:eastAsia="Arial Narrow" w:hAnsi="Arial" w:cs="Arial"/>
          <w:b/>
          <w:lang w:val="ro-RO"/>
        </w:rPr>
        <w:t xml:space="preserve">al </w:t>
      </w:r>
      <w:r>
        <w:rPr>
          <w:rFonts w:ascii="Arial" w:eastAsia="Arial Narrow" w:hAnsi="Arial" w:cs="Arial"/>
          <w:b/>
          <w:lang w:val="ro-RO"/>
        </w:rPr>
        <w:t>comunei Livezile</w:t>
      </w:r>
    </w:p>
    <w:p w:rsidR="0097204F" w:rsidRPr="00F566E4" w:rsidRDefault="0097204F" w:rsidP="0097204F">
      <w:pPr>
        <w:jc w:val="both"/>
        <w:rPr>
          <w:rFonts w:ascii="Arial" w:eastAsia="Arial Narrow" w:hAnsi="Arial" w:cs="Arial"/>
          <w:b/>
          <w:lang w:val="ro-RO"/>
        </w:rPr>
      </w:pPr>
    </w:p>
    <w:p w:rsidR="0097204F" w:rsidRPr="00F566E4" w:rsidRDefault="0097204F" w:rsidP="0097204F">
      <w:pPr>
        <w:jc w:val="both"/>
        <w:rPr>
          <w:rFonts w:ascii="Arial" w:eastAsia="Arial Narrow" w:hAnsi="Arial" w:cs="Arial"/>
          <w:lang w:val="ro-RO"/>
        </w:rPr>
      </w:pPr>
    </w:p>
    <w:p w:rsidR="0097204F" w:rsidRPr="00F566E4" w:rsidRDefault="0097204F" w:rsidP="0097204F">
      <w:pPr>
        <w:numPr>
          <w:ilvl w:val="0"/>
          <w:numId w:val="7"/>
        </w:numPr>
        <w:ind w:left="0"/>
        <w:jc w:val="both"/>
        <w:rPr>
          <w:rFonts w:ascii="Arial" w:eastAsia="Arial Narrow" w:hAnsi="Arial" w:cs="Arial"/>
          <w:b/>
          <w:lang w:val="ro-RO"/>
        </w:rPr>
      </w:pPr>
      <w:r w:rsidRPr="00F566E4">
        <w:rPr>
          <w:rFonts w:ascii="Arial" w:eastAsia="Arial Narrow" w:hAnsi="Arial" w:cs="Arial"/>
          <w:b/>
          <w:lang w:val="ro-RO"/>
        </w:rPr>
        <w:t>PARTILE CONTRACTANTE</w:t>
      </w:r>
    </w:p>
    <w:p w:rsidR="0097204F" w:rsidRPr="00F566E4" w:rsidRDefault="0097204F" w:rsidP="0097204F">
      <w:pPr>
        <w:jc w:val="both"/>
        <w:rPr>
          <w:rFonts w:ascii="Arial" w:eastAsia="Arial Narrow" w:hAnsi="Arial" w:cs="Arial"/>
          <w:b/>
          <w:lang w:val="ro-RO"/>
        </w:rPr>
      </w:pPr>
      <w:r>
        <w:rPr>
          <w:rFonts w:ascii="Arial" w:eastAsia="Arial Narrow" w:hAnsi="Arial" w:cs="Arial"/>
          <w:b/>
          <w:lang w:val="ro-RO"/>
        </w:rPr>
        <w:t xml:space="preserve"> </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lang w:val="ro-RO"/>
        </w:rPr>
        <w:t xml:space="preserve">1) Între </w:t>
      </w:r>
      <w:r w:rsidRPr="00236F97">
        <w:rPr>
          <w:rFonts w:ascii="Arial" w:eastAsia="Arial Narrow" w:hAnsi="Arial" w:cs="Arial"/>
          <w:b/>
          <w:lang w:val="ro-RO"/>
        </w:rPr>
        <w:t>Primaria</w:t>
      </w:r>
      <w:r>
        <w:rPr>
          <w:rFonts w:ascii="Arial" w:eastAsia="Arial Narrow" w:hAnsi="Arial" w:cs="Arial"/>
          <w:b/>
          <w:lang w:val="ro-RO"/>
        </w:rPr>
        <w:t xml:space="preserve"> comunei Livezile</w:t>
      </w:r>
      <w:r w:rsidRPr="00D30A5D">
        <w:rPr>
          <w:rFonts w:ascii="Arial" w:eastAsia="Arial Narrow" w:hAnsi="Arial" w:cs="Arial"/>
          <w:b/>
          <w:lang w:val="ro-RO"/>
        </w:rPr>
        <w:t xml:space="preserve"> </w:t>
      </w:r>
      <w:r w:rsidRPr="00D30A5D">
        <w:rPr>
          <w:rFonts w:ascii="Arial" w:eastAsia="Arial Narrow" w:hAnsi="Arial" w:cs="Arial"/>
          <w:lang w:val="ro-RO"/>
        </w:rPr>
        <w:t xml:space="preserve">, adresă,str. </w:t>
      </w:r>
      <w:r>
        <w:rPr>
          <w:rFonts w:ascii="Arial" w:eastAsia="Arial Narrow" w:hAnsi="Arial" w:cs="Arial"/>
          <w:lang w:val="ro-RO"/>
        </w:rPr>
        <w:t>Principala</w:t>
      </w:r>
      <w:r w:rsidRPr="00D30A5D">
        <w:rPr>
          <w:rFonts w:ascii="Arial" w:eastAsia="Arial Narrow" w:hAnsi="Arial" w:cs="Arial"/>
          <w:lang w:val="ro-RO"/>
        </w:rPr>
        <w:t xml:space="preserve"> nr.</w:t>
      </w:r>
      <w:r>
        <w:rPr>
          <w:rFonts w:ascii="Arial" w:eastAsia="Arial Narrow" w:hAnsi="Arial" w:cs="Arial"/>
          <w:lang w:val="ro-RO"/>
        </w:rPr>
        <w:t>5</w:t>
      </w:r>
      <w:r w:rsidRPr="00D30A5D">
        <w:rPr>
          <w:rFonts w:ascii="Arial" w:eastAsia="Arial Narrow" w:hAnsi="Arial" w:cs="Arial"/>
          <w:lang w:val="ro-RO"/>
        </w:rPr>
        <w:t>9.,</w:t>
      </w:r>
      <w:r w:rsidRPr="003A558A">
        <w:rPr>
          <w:rFonts w:ascii="Arial" w:eastAsia="Arial Narrow" w:hAnsi="Arial" w:cs="Arial"/>
          <w:lang w:val="ro-RO"/>
        </w:rPr>
        <w:t>telefon/fax.</w:t>
      </w:r>
      <w:r w:rsidRPr="003A558A">
        <w:rPr>
          <w:rFonts w:ascii="Arial" w:hAnsi="Arial" w:cs="Arial"/>
        </w:rPr>
        <w:t xml:space="preserve"> 0258-868.120</w:t>
      </w:r>
      <w:r w:rsidRPr="003A558A">
        <w:rPr>
          <w:rFonts w:ascii="Arial" w:hAnsi="Arial" w:cs="Arial"/>
          <w:lang w:val="it-IT"/>
        </w:rPr>
        <w:t xml:space="preserve"> cod fiscal 4562117</w:t>
      </w:r>
      <w:r w:rsidRPr="003A558A">
        <w:rPr>
          <w:rFonts w:ascii="Arial" w:eastAsia="Arial Narrow" w:hAnsi="Arial" w:cs="Arial"/>
          <w:lang w:val="ro-RO"/>
        </w:rPr>
        <w:t>, cont……………………………………… deschis la Trezoreria Aiud , reprezentat legal prin</w:t>
      </w:r>
      <w:r w:rsidRPr="00D30A5D">
        <w:rPr>
          <w:rFonts w:ascii="Arial" w:eastAsia="Arial Narrow" w:hAnsi="Arial" w:cs="Arial"/>
          <w:lang w:val="ro-RO"/>
        </w:rPr>
        <w:t xml:space="preserve"> </w:t>
      </w:r>
      <w:r>
        <w:rPr>
          <w:rFonts w:ascii="Arial" w:eastAsia="Arial Narrow" w:hAnsi="Arial" w:cs="Arial"/>
          <w:lang w:val="ro-RO"/>
        </w:rPr>
        <w:t>primar ________________________________</w:t>
      </w:r>
      <w:r w:rsidRPr="00D30A5D">
        <w:rPr>
          <w:rFonts w:ascii="Arial" w:eastAsia="Arial Narrow" w:hAnsi="Arial" w:cs="Arial"/>
          <w:lang w:val="ro-RO"/>
        </w:rPr>
        <w:t xml:space="preserve"> </w:t>
      </w:r>
      <w:r w:rsidRPr="00D30A5D">
        <w:rPr>
          <w:rFonts w:ascii="Arial" w:eastAsia="Arial Narrow" w:hAnsi="Arial" w:cs="Arial"/>
          <w:b/>
          <w:lang w:val="ro-RO"/>
        </w:rPr>
        <w:t>în calitate de locator</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 xml:space="preserve"> şi:</w:t>
      </w:r>
    </w:p>
    <w:p w:rsidR="0097204F" w:rsidRPr="00D30A5D" w:rsidRDefault="0097204F" w:rsidP="0097204F">
      <w:pPr>
        <w:jc w:val="both"/>
        <w:rPr>
          <w:rFonts w:ascii="Arial" w:eastAsia="Arial Narrow" w:hAnsi="Arial" w:cs="Arial"/>
          <w:b/>
          <w:lang w:val="ro-RO"/>
        </w:rPr>
      </w:pP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2) ......................................................................,adresa de domiciliu/sediu  în localitatea.................................., str. ............................ nr. ......., bloc ..........., scara ........., etaj .........., apartament ......, judetul .................., avand CNP/CUI ..................................., Nr. din RNE ..........................................................................</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 contul nr. ....................................................., deschis la ............................................, telefon ............................., fax .............................., reprezentată prin</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lang w:val="ro-RO"/>
        </w:rPr>
        <w:t xml:space="preserve">.............................................., cu functia de ..................................,- </w:t>
      </w:r>
      <w:r w:rsidRPr="00D30A5D">
        <w:rPr>
          <w:rFonts w:ascii="Arial" w:eastAsia="Arial Narrow" w:hAnsi="Arial" w:cs="Arial"/>
          <w:b/>
          <w:lang w:val="ro-RO"/>
        </w:rPr>
        <w:t>in calitate de locatar,</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 xml:space="preserve">în temeiul prevederilor Codului Civil și ale Legii nr.215/2001 a administrației publice locale, republicată, precum și al Hotărârii Consiliului local nr…………………………. al </w:t>
      </w:r>
      <w:r>
        <w:rPr>
          <w:rFonts w:ascii="Arial" w:eastAsia="Arial Narrow" w:hAnsi="Arial" w:cs="Arial"/>
          <w:lang w:val="ro-RO"/>
        </w:rPr>
        <w:t>comunei</w:t>
      </w:r>
      <w:r w:rsidRPr="00D30A5D">
        <w:rPr>
          <w:rFonts w:ascii="Arial" w:eastAsia="Arial Narrow" w:hAnsi="Arial" w:cs="Arial"/>
          <w:lang w:val="ro-RO"/>
        </w:rPr>
        <w:t xml:space="preserve"> </w:t>
      </w:r>
      <w:r>
        <w:rPr>
          <w:rFonts w:ascii="Arial" w:eastAsia="Arial Narrow" w:hAnsi="Arial" w:cs="Arial"/>
          <w:lang w:val="ro-RO"/>
        </w:rPr>
        <w:t>Livezile</w:t>
      </w:r>
      <w:r w:rsidRPr="00D30A5D">
        <w:rPr>
          <w:rFonts w:ascii="Arial" w:eastAsia="Arial Narrow" w:hAnsi="Arial" w:cs="Arial"/>
          <w:lang w:val="ro-RO"/>
        </w:rPr>
        <w:t xml:space="preserve"> privind aprobarea Regulamentului de pășunat</w:t>
      </w:r>
      <w:r>
        <w:rPr>
          <w:rFonts w:ascii="Arial" w:eastAsia="Arial Narrow" w:hAnsi="Arial" w:cs="Arial"/>
          <w:lang w:val="ro-RO"/>
        </w:rPr>
        <w:t>/amenajament pastoral</w:t>
      </w:r>
      <w:r w:rsidRPr="00D30A5D">
        <w:rPr>
          <w:rFonts w:ascii="Arial" w:eastAsia="Arial Narrow" w:hAnsi="Arial" w:cs="Arial"/>
          <w:lang w:val="ro-RO"/>
        </w:rPr>
        <w:t xml:space="preserve">  și a procesului verbal nr…………… intocmit de Comisia de </w:t>
      </w:r>
      <w:r>
        <w:rPr>
          <w:rFonts w:ascii="Arial" w:eastAsia="Arial Narrow" w:hAnsi="Arial" w:cs="Arial"/>
          <w:lang w:val="ro-RO"/>
        </w:rPr>
        <w:t>licitatie</w:t>
      </w:r>
      <w:r w:rsidRPr="00D30A5D">
        <w:rPr>
          <w:rFonts w:ascii="Arial" w:eastAsia="Arial Narrow" w:hAnsi="Arial" w:cs="Arial"/>
          <w:lang w:val="ro-RO"/>
        </w:rPr>
        <w:t xml:space="preserve">  , s-a încheiat prezentul contract de închiriere.</w:t>
      </w:r>
    </w:p>
    <w:p w:rsidR="0097204F" w:rsidRPr="00D30A5D" w:rsidRDefault="0097204F" w:rsidP="0097204F">
      <w:pPr>
        <w:jc w:val="both"/>
        <w:rPr>
          <w:rFonts w:ascii="Arial" w:eastAsia="Arial Narrow" w:hAnsi="Arial" w:cs="Arial"/>
          <w:i/>
          <w:sz w:val="16"/>
          <w:szCs w:val="16"/>
          <w:lang w:val="ro-RO"/>
        </w:rPr>
      </w:pPr>
      <w:r w:rsidRPr="00D30A5D">
        <w:rPr>
          <w:rFonts w:ascii="Arial" w:eastAsia="Arial Narrow" w:hAnsi="Arial" w:cs="Arial"/>
          <w:i/>
          <w:sz w:val="16"/>
          <w:szCs w:val="16"/>
          <w:lang w:val="ro-RO"/>
        </w:rPr>
        <w:t>*) în cazul formei asociative se completeaza de către reprezentantul legal al acesteia cu datele exploatațiilor membrilor formei asociative</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II. OBIECTUL CONTRACTULUI</w:t>
      </w:r>
    </w:p>
    <w:p w:rsidR="0097204F" w:rsidRPr="00687896" w:rsidRDefault="0097204F" w:rsidP="0097204F">
      <w:pPr>
        <w:autoSpaceDE w:val="0"/>
        <w:autoSpaceDN w:val="0"/>
        <w:adjustRightInd w:val="0"/>
        <w:rPr>
          <w:rFonts w:ascii="Arial" w:hAnsi="Arial" w:cs="Arial"/>
        </w:rPr>
      </w:pPr>
      <w:r w:rsidRPr="00D30A5D">
        <w:rPr>
          <w:rFonts w:ascii="Arial" w:eastAsia="Arial Narrow" w:hAnsi="Arial" w:cs="Arial"/>
          <w:lang w:val="ro-RO"/>
        </w:rPr>
        <w:t xml:space="preserve">1. </w:t>
      </w:r>
      <w:r w:rsidRPr="00687896">
        <w:rPr>
          <w:rFonts w:ascii="Arial" w:hAnsi="Arial" w:cs="Arial"/>
        </w:rPr>
        <w:t>Obiectul prezentului contract îl constituie închirierea pajiştii aflate în domeniul public/privat al comunei, oraşului, respectiv al municipiului ....................... pentru păşunatul unui număr de ................ animale din specia ......................., situată în blocul fizic ................., tarlaua .............., în suprafaţă de ............. ha, identificată prin număr cadastral ......................... şi în schiţa anexată care face parte din prezentul contract.</w:t>
      </w:r>
    </w:p>
    <w:p w:rsidR="0097204F" w:rsidRPr="00D30A5D" w:rsidRDefault="0097204F" w:rsidP="0097204F">
      <w:pPr>
        <w:jc w:val="both"/>
        <w:rPr>
          <w:rFonts w:ascii="Arial" w:eastAsia="Arial Narrow" w:hAnsi="Arial" w:cs="Arial"/>
          <w:lang w:val="ro-RO"/>
        </w:rPr>
      </w:pP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2. Predarea-primirea obiectului închirierii, se efectuează pe bază de proces-verbal în termen de 5 zile de la data semnării contractului, proces-verbal care devine act adițional al acestuia.</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3. Categoriile de bunuri, ce vor fi utilizate de locatar, în derularea închirierii sunt urmatoarele: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a) Bunuri de retur care revin de plin drept, gratuit si libere de orice sarcini, locatorului, la</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expirarea contractului: . . . . . . . . . . . . . . . . . . . . . . . . . . . . . . . . . . . . . . . . . . . . . . . . . . . . . . . . . . . . . .</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lastRenderedPageBreak/>
        <w:t>b) Bunuri de preluare care la expirarea contractului, pot reveni locatarului în măsura în care acesta din urmă îşi manifestă intenţia de a le prelua, în schimbul plăţii unei compensaţii, egale cu valoarea contabilă actualizată, conform caietului de sarcini: . . . . . . . . . . . . . . . . . . . . . . . . . . . . . . . . .</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 Bunuri proprii care la expirarea contractului de închiriere, rămân în proprietatea locatarului: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 . . . . . . . . . . . . . . . . . . . . . . . . . . . . . . . . . . . . . . . . . . . . . . . . . . . . . . . . . . . . . . . . . . . . . . . . . . . . . . .</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4. La încetarea contractului de închiriere, din orice cauză, bunurile prevăzute la pct. 3. lit. a) se vor repartiza potrivit destinațiilor arătate la acest punct, locatarul fiind obligat să restituie, în deplină proprietate, liber de orice sarcină, bunul închiriat.</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5. Obiectivele locatorului sunt:</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a) menținerea suprafeței de pajiște;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b) realizarea pășunatului rațional pe grupe de animale și pe tarlale, cu scopul menținerii calității covorului vegetal;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 creșterea producției de masă verde pe ha pajiște.</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III. DURATA CONTRACTULUI</w:t>
      </w:r>
    </w:p>
    <w:p w:rsidR="0097204F" w:rsidRPr="00687896" w:rsidRDefault="0097204F" w:rsidP="0097204F">
      <w:pPr>
        <w:jc w:val="both"/>
        <w:rPr>
          <w:rFonts w:ascii="Arial" w:hAnsi="Arial" w:cs="Arial"/>
        </w:rPr>
      </w:pPr>
      <w:r w:rsidRPr="00687896">
        <w:rPr>
          <w:rFonts w:ascii="Arial" w:hAnsi="Arial" w:cs="Arial"/>
        </w:rPr>
        <w:t>1. Durata închirierii este de ............. ani, începând cu data semnării prezentului contract</w:t>
      </w:r>
    </w:p>
    <w:p w:rsidR="0097204F" w:rsidRPr="00687896" w:rsidRDefault="0097204F" w:rsidP="0097204F">
      <w:pPr>
        <w:jc w:val="both"/>
        <w:rPr>
          <w:rFonts w:ascii="Arial" w:eastAsia="Arial Narrow" w:hAnsi="Arial" w:cs="Arial"/>
          <w:lang w:val="ro-RO"/>
        </w:rPr>
      </w:pPr>
      <w:r w:rsidRPr="00687896">
        <w:rPr>
          <w:rFonts w:ascii="Arial" w:hAnsi="Arial" w:cs="Arial"/>
        </w:rPr>
        <w:t>2. Contractul de închiriere poate fi prelungit pentru încă o perioadă, ţinând cont de respectarea clauzelor contractuale, valoarea investiţiilor efectuate de către locatar pe pajişte şi altele asemenea, cu condiţia ca prin prelungire să nu se depăşească termenul maxim de 10 ani</w:t>
      </w:r>
      <w:r w:rsidRPr="00687896">
        <w:rPr>
          <w:rFonts w:ascii="Arial" w:eastAsia="Arial Narrow" w:hAnsi="Arial" w:cs="Arial"/>
          <w:lang w:val="ro-RO"/>
        </w:rPr>
        <w:t>.</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IV. PREŢUL ÎNCHIRIERII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 xml:space="preserve">1. Pretul închirierii este de . . ………… . . . lei/ha/an respectiv total ……. Lei/an </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2. Suma totală prevăzută la punctul 1 va fi plătită prin ordin de plată în contul ………………………………………………</w:t>
      </w:r>
      <w:r>
        <w:rPr>
          <w:rFonts w:ascii="Arial" w:eastAsia="Arial Narrow" w:hAnsi="Arial" w:cs="Arial"/>
          <w:lang w:val="ro-RO"/>
        </w:rPr>
        <w:t>…………….</w:t>
      </w:r>
      <w:r w:rsidRPr="00D30A5D">
        <w:rPr>
          <w:rFonts w:ascii="Arial" w:eastAsia="Arial Narrow" w:hAnsi="Arial" w:cs="Arial"/>
          <w:lang w:val="ro-RO"/>
        </w:rPr>
        <w:t xml:space="preserve">., </w:t>
      </w:r>
      <w:r>
        <w:rPr>
          <w:rFonts w:ascii="Arial" w:eastAsia="Arial Narrow" w:hAnsi="Arial" w:cs="Arial"/>
          <w:lang w:val="ro-RO"/>
        </w:rPr>
        <w:t xml:space="preserve"> </w:t>
      </w:r>
      <w:r w:rsidRPr="00D30A5D">
        <w:rPr>
          <w:rFonts w:ascii="Arial" w:eastAsia="Arial Narrow" w:hAnsi="Arial" w:cs="Arial"/>
          <w:lang w:val="ro-RO"/>
        </w:rPr>
        <w:t xml:space="preserve">deschis la trezoreria </w:t>
      </w:r>
      <w:r>
        <w:rPr>
          <w:rFonts w:ascii="Arial" w:eastAsia="Arial Narrow" w:hAnsi="Arial" w:cs="Arial"/>
          <w:lang w:val="ro-RO"/>
        </w:rPr>
        <w:t>Livezile</w:t>
      </w:r>
      <w:r w:rsidRPr="00D30A5D">
        <w:rPr>
          <w:rFonts w:ascii="Arial" w:eastAsia="Arial Narrow" w:hAnsi="Arial" w:cs="Arial"/>
          <w:lang w:val="ro-RO"/>
        </w:rPr>
        <w:t xml:space="preserve"> sau în numerar la casieria de la sediul </w:t>
      </w:r>
      <w:r>
        <w:rPr>
          <w:rFonts w:ascii="Arial" w:eastAsia="Arial Narrow" w:hAnsi="Arial" w:cs="Arial"/>
          <w:lang w:val="ro-RO"/>
        </w:rPr>
        <w:t>Primariei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 xml:space="preserve">3. Plata chiriei se face în două tranșe: 30% până la data de </w:t>
      </w:r>
      <w:r>
        <w:rPr>
          <w:rFonts w:ascii="Arial" w:eastAsia="Arial Narrow" w:hAnsi="Arial" w:cs="Arial"/>
          <w:lang w:val="ro-RO"/>
        </w:rPr>
        <w:t>30 aprilie</w:t>
      </w:r>
      <w:r w:rsidRPr="00D30A5D">
        <w:rPr>
          <w:rFonts w:ascii="Arial" w:eastAsia="Arial Narrow" w:hAnsi="Arial" w:cs="Arial"/>
          <w:lang w:val="ro-RO"/>
        </w:rPr>
        <w:t xml:space="preserve"> și 70% până la data de </w:t>
      </w:r>
      <w:r>
        <w:rPr>
          <w:rFonts w:ascii="Arial" w:eastAsia="Arial Narrow" w:hAnsi="Arial" w:cs="Arial"/>
          <w:lang w:val="ro-RO"/>
        </w:rPr>
        <w:t>31 decembrie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4. Întârzierea la plată a chiriei se penalizează cu 0,1% pentru fiecare zi calendaristica de întârziere, cuantum ce nu se va modifica pe parcursul derularii contractului.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5. Neplata chiriei până la încheierea anului calendaristic, conduce la rezilierea contractului.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6. Pretul contractului se actualizeaza anual cu rata inflatiei</w:t>
      </w:r>
      <w:r>
        <w:rPr>
          <w:rFonts w:ascii="Arial" w:eastAsia="Arial Narrow" w:hAnsi="Arial" w:cs="Arial"/>
          <w:lang w:val="ro-RO"/>
        </w:rPr>
        <w:t>.</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V. DREPTURILE ȘI OBLIGAȚIILE PĂRŢILOR:</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1. Drepturile locatarului: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a) de a exploata în mod direct, pe riscul și pe răspunderea sa pajiștile care fac obiectul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contractului de închiriere.</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2. Drepturile locatorului: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b/>
          <w:lang w:val="ro-RO"/>
        </w:rPr>
        <w:t xml:space="preserve">a) </w:t>
      </w:r>
      <w:r w:rsidRPr="00D30A5D">
        <w:rPr>
          <w:rFonts w:ascii="Arial" w:eastAsia="Arial Narrow" w:hAnsi="Arial" w:cs="Arial"/>
          <w:lang w:val="ro-RO"/>
        </w:rPr>
        <w:t>sa inspecteze suprafețele de pajiști închiriate, verificând respectarea obligatiilor asumate de locatar</w:t>
      </w:r>
      <w:r>
        <w:rPr>
          <w:rFonts w:ascii="Arial" w:eastAsia="Arial Narrow" w:hAnsi="Arial" w:cs="Arial"/>
          <w:lang w:val="ro-RO"/>
        </w:rPr>
        <w:t>.</w:t>
      </w:r>
      <w:r w:rsidRPr="00D30A5D">
        <w:rPr>
          <w:rFonts w:ascii="Arial" w:eastAsia="Arial Narrow" w:hAnsi="Arial" w:cs="Arial"/>
          <w:lang w:val="ro-RO"/>
        </w:rPr>
        <w:t xml:space="preserve"> Verificarea se va efectua numai cu notificarea prealabilă a locatarului </w:t>
      </w:r>
      <w:r>
        <w:rPr>
          <w:rFonts w:ascii="Arial" w:eastAsia="Arial Narrow" w:hAnsi="Arial" w:cs="Arial"/>
          <w:lang w:val="ro-RO"/>
        </w:rPr>
        <w:t>.</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b) să predea pajiștea locatarului, indicându-i limitele, precum şi inventarul existent pe bază de proces-verbal;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 să-și dea acordul de principiu pentru lucrările ce urmează a fi executate de locatar pe pajiște;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d) să participe la recepţionarea lucrărilor executate de către locatar pe pajiște şi să confirme prin semnătură executarea acestora.</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3. Obligațiile locatarului: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a) să asigure exploatarea eficace în regim de continuitate și de permanență a pajiștilor ce fac obiectul prezentului contract;</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b) nu poate subînchiria bunurile care fac obiectul prezentului contract. Subînchirierea totală sau parțială este interzisă, sub sancțiunea nulității absolute.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lastRenderedPageBreak/>
        <w:t>c) cu acordul scris al locatorului, locatarul poate să cesioneze contractul de închiriere soţului care participă la exploatarea bunurilor închiriate sau descendenţilor săi majori.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d) să plătească chiria la termenul stabilit;</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e) să respecte cel puţin încărcătura minimă de 0,3 UVM/ha în toate zilele perioadei de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păşunat fara a depași încărcătura de 1 UVM/ha;</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f) să comunice în scris Comisiei de pășunat, in termen de 5 zile, de la vânzarea animalelor sau a unora dintre acestea, în vederea verificării respectării încărcăturii minime de 0,3 UVM/ha în toate zilele perioadei de păşunat;</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g) să păşuneze animalele exclusiv pe terenul închiriat.</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h) să practice un pasunat rational pe grupe de animale si pe tarlale;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i) să introducă animalele la pășunat numai în perioada de pășunat stabilită;</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j) să nu introducă animalele la pășunat în cazul excesului de umiditate a pajiștii;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k) să realizeze pe cheltuiala sa lucrări de eliminare a vegetației nefolositoare și a excesului de apă, de fertilizare, anual;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l) să respecte bunele condiţii agricole şi de mediu, în conformitate cu prevederile legale în vigoare;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m) să restituie locatorului, în deplină proprietate, bunurile de retur, în mod gratuit și libere de orice sarcini, la încetarea contractului de închiriere prin ajungere la termen;</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n) să restituie concedentului suprafața de pajiște ce face obiectulprezentului contract, în</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condiții cel puțin egale cu cele de la momentul încheierii contractului;</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4. Obligațiile locatorului: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a) este obligat să nu îl tulbure pe locatar în exercițiul drepturilor rezultate din prezentul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contract de înhiriere.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b) nu are dreptul să modifice în mod unilateral contractul de închiriere, în afară de cazurile prevăzute expres de lege.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 este obligat să notifice locatarului apariţia oricăror împrejurări de natură să aducă atingere drepturilor locatarului.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d) să constate și să comunice locatarului, orice atenţionare referitoare la nerespectarea</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clauzelor prezentului contract.</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VI. Clauze contractuale referitoare la împartirea responsabilităților de mediu între părți: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locatorul răspunde in totalitate de respectare condițiilor de mediu cuprinse in legislatia in vigoare pe toată perioada contractului de închiriere</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VII. RĂSPUNDEREA CONTRACTUALĂ</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1. Nerespectarea de către părţile contractante, a obligaţiilor prezentului contract de închiriere, atrage răspunderea contractuală a părţii în culpă.</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2. Pentru nerespectarea obligaţiilor prevăzute în prezentul contract, părţile datorează penalităţi în limitele stabilite de legislaţia in vigoare. Dacă penalităţile nu acoperă paguba, se vor plăti daune.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3. Forţa majoră, exonerează părţile de răspundere. Apariţia si încetarea cazului de forţă majoră se va comunica celeilalte părţi în termen de 5 zile, prin telefon, fax, urmat de o notificare scrisă, cu confirmarea constatării evenimentelor de acest gen de către autorităţile competente. În caz de forţă majoră, comunicată si constatată în condiţiile de mai sus, exercitarea obligaţiilor părţilor se decalează cu perioada corespunzătoare acesteia, cu menţiunea că nicuna din părţi nu va pretinde penalităţi sau despăgubiri.</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VIII. LITIGII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1.Litigiile, de orice fel, ce vor decurge din exercitarea prezentului contract, vor fi soluţionate pe cale amiabilă. În cazul in care acest lucru nu este posibil, vor fi rezolvate prin instanţele de judecată.</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2. Pe toată durata închirierii, cele doua părţi se vor supune legislatiei în vigoare.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3. Prezentul contract constituie titlu executoriu.</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lastRenderedPageBreak/>
        <w:t>IX. ÎNCETAREA CONTRACTULUI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Prezentul contract de închiriere încetează în urmatoarele situaţii: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a) în cazul imposibilității obiective a locatarului de a-l exploata prin neasigurarea încărcăturii minime de animale;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b) păşunatul altor animale decît cele înregistrate în RNE;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 la expirarea duratei stabilite în contractul de închiriere;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d) în cazul în care interesul național sau local o impune, prin denunţarea unilaterală de către locator în baza documentelor oficiale, cu plata unei despagubiri juste si prealabile în sarcina acestuia, în caz de dezacord fiind competentă instanţa de judecată;</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e) în cazul nerespectarii obligaţiilor contractuale de către locatar, prin reziliere de catre locator, cu plata unei despăgubiri în sarcina locatarului;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f) în cazul nerespectarii obligaţiilor contractuale de catre locator prin reziliere de catre locatar, cu plata unei despăgubiri în sarcina locatorului;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g) în cazul imposibilității obiective a locatarului de a-l exploata, prin renunţare, fără plata unei despăgubiri;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h) neplata la termenele stabilite prin contract, a chiriei şi a penalităţilor datorate;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i) în cazul vânzării animalelor de către locatar;</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j) schimbarea destinației terenului, folosirea pajiștii în alte scopuri decât cel pentru care a fost închiriat terenul;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k) în cazul în care se constată, de către reprezentanţii Comisiei de pasunat că, pajiștea</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închiriată nu este folosită.</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X. FORTĂ MAJORĂ</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1. Nici una dintre părțile contractante nu răspunde de neexecutarea la termen sau/și de executarea în mod necorespunzator - total sau parțial - a oricărei obligaţii care îi revine în baza prezentului contract, dacă neexecutarea sau executarea necorespunzatoare a obligaţiei respective a fost cauzată de forţă majoră, aşa cum este definită de lege.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2. Partea care invocă forţa majoră este obligată să notifice celeilalte părţi, în termen de . 48 ore, producerea evenimentului şi să ia toate masurile posibile în vederea limitării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consecinţelor lui.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3. Dacă în termen de 30 de zile de la producere, evenimentul respectiv nu inceteaza,partile au dreptul sa-si notifice incetarea de drept a prezentului contract fara ca vreuna dintre ele sapretinda daune-interese.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4. În cazul decesului locatarului, moştenitorii legali sau testamentari ai exploataţiei pot continua derularea contractului.</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XI. NOTIFICĂRI</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1. În accepțiunea părților contractante, orice notificare adresată de una dintre acestea celeilalte, este valabil indeplinită, dacă va fi transmisă la adresa/sediul prevăzut în partea introductivă a prezentuluicontract.</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2. În cazul în care notificarea se face pe cale poștală, ea va fi transmisă, prin scrisoare recomandată,cu confirmare de primire și se consideră primită de destinatar la data mentionată de oficiul postal.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3. Dacă notificarea se trimite prin fax, ea se considera primita în prima zi lucrătoare după cea în carea fost expediată.</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4. Notificările verbale nu se iau in considerare, de nici una dintre părți, dacă nu sunt confirmate prin intermediul uneia dintre modalitatile, prevazute la alineatele precedente.</w:t>
      </w: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XII. DISPOZITII FINALE: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1. Prezentul contract, poate fi modificat și adaptat cu legislaţia în vigoare pe parcursul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executării sale, cu acordul părților.</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lastRenderedPageBreak/>
        <w:t>2. Introducerea de clauze contractuale speciale, modificarea sau adaptarea prezentului contract, se poate face numai prin act adiţional, încheiat între părţile contractante.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3. Orice modificări legale ale prevederilor contractului de închiriere vor fi însuşite prin hotărâre a Consiliului local.</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4. Prezentul contract constituie titlu executoriu pentru partea care va fi în neconcordanţă cu prevederile sale.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5. Prezentul contract, impreună cu anexele sale, care fac parte integrantă din cuprinsul său reprezină voinţa părţilor.</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 xml:space="preserve">6. Prezentul contract a fost încheiat intr-un numar de 2 exemplare, din cate un exemplar pentru fiecare parte, astăzi . . . . . . . . . . . . ., </w:t>
      </w:r>
    </w:p>
    <w:p w:rsidR="0097204F" w:rsidRPr="00D30A5D" w:rsidRDefault="0097204F" w:rsidP="0097204F">
      <w:pPr>
        <w:jc w:val="both"/>
        <w:rPr>
          <w:rFonts w:ascii="Arial" w:eastAsia="Arial Narrow" w:hAnsi="Arial" w:cs="Arial"/>
          <w:lang w:val="ro-RO"/>
        </w:rPr>
      </w:pPr>
    </w:p>
    <w:p w:rsidR="0097204F" w:rsidRPr="00D30A5D" w:rsidRDefault="0097204F" w:rsidP="0097204F">
      <w:pPr>
        <w:jc w:val="both"/>
        <w:rPr>
          <w:rFonts w:ascii="Arial" w:eastAsia="Arial Narrow" w:hAnsi="Arial" w:cs="Arial"/>
          <w:b/>
          <w:lang w:val="ro-RO"/>
        </w:rPr>
      </w:pPr>
      <w:r w:rsidRPr="00D30A5D">
        <w:rPr>
          <w:rFonts w:ascii="Arial" w:eastAsia="Arial Narrow" w:hAnsi="Arial" w:cs="Arial"/>
          <w:b/>
          <w:lang w:val="ro-RO"/>
        </w:rPr>
        <w:t>LOCATOR                                                                                            LOCATAR</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 xml:space="preserve">Consiliul Local al </w:t>
      </w:r>
      <w:r>
        <w:rPr>
          <w:rFonts w:ascii="Arial" w:eastAsia="Arial Narrow" w:hAnsi="Arial" w:cs="Arial"/>
          <w:lang w:val="ro-RO"/>
        </w:rPr>
        <w:t>comunei</w:t>
      </w:r>
      <w:r w:rsidRPr="00D30A5D">
        <w:rPr>
          <w:rFonts w:ascii="Arial" w:eastAsia="Arial Narrow" w:hAnsi="Arial" w:cs="Arial"/>
          <w:lang w:val="ro-RO"/>
        </w:rPr>
        <w:t xml:space="preserve"> </w:t>
      </w:r>
      <w:r>
        <w:rPr>
          <w:rFonts w:ascii="Arial" w:eastAsia="Arial Narrow" w:hAnsi="Arial" w:cs="Arial"/>
          <w:lang w:val="ro-RO"/>
        </w:rPr>
        <w:t>Livezile</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 xml:space="preserve">  </w:t>
      </w:r>
    </w:p>
    <w:p w:rsidR="0097204F" w:rsidRPr="00D30A5D" w:rsidRDefault="0097204F" w:rsidP="0097204F">
      <w:pPr>
        <w:jc w:val="both"/>
        <w:rPr>
          <w:rFonts w:ascii="Arial" w:eastAsia="Arial Narrow" w:hAnsi="Arial" w:cs="Arial"/>
          <w:lang w:val="ro-RO"/>
        </w:rPr>
      </w:pP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ab/>
        <w:t>PRIMAR</w:t>
      </w:r>
    </w:p>
    <w:p w:rsidR="0097204F" w:rsidRPr="00D30A5D" w:rsidRDefault="0097204F" w:rsidP="0097204F">
      <w:pPr>
        <w:jc w:val="both"/>
        <w:rPr>
          <w:rFonts w:ascii="Arial" w:eastAsia="Arial Narrow" w:hAnsi="Arial" w:cs="Arial"/>
          <w:lang w:val="ro-RO"/>
        </w:rPr>
      </w:pPr>
      <w:r w:rsidRPr="00D30A5D">
        <w:rPr>
          <w:rFonts w:ascii="Arial" w:eastAsia="Arial Narrow" w:hAnsi="Arial" w:cs="Arial"/>
          <w:lang w:val="ro-RO"/>
        </w:rPr>
        <w:t>________________________</w:t>
      </w:r>
      <w:r w:rsidRPr="00D30A5D">
        <w:rPr>
          <w:rFonts w:ascii="Arial" w:eastAsia="Arial Narrow" w:hAnsi="Arial" w:cs="Arial"/>
          <w:lang w:val="ro-RO"/>
        </w:rPr>
        <w:tab/>
      </w:r>
      <w:r w:rsidRPr="00D30A5D">
        <w:rPr>
          <w:rFonts w:ascii="Arial" w:eastAsia="Arial Narrow" w:hAnsi="Arial" w:cs="Arial"/>
          <w:lang w:val="ro-RO"/>
        </w:rPr>
        <w:tab/>
      </w:r>
      <w:r w:rsidRPr="00D30A5D">
        <w:rPr>
          <w:rFonts w:ascii="Arial" w:eastAsia="Arial Narrow" w:hAnsi="Arial" w:cs="Arial"/>
          <w:lang w:val="ro-RO"/>
        </w:rPr>
        <w:tab/>
      </w:r>
      <w:r w:rsidRPr="00D30A5D">
        <w:rPr>
          <w:rFonts w:ascii="Arial" w:eastAsia="Arial Narrow" w:hAnsi="Arial" w:cs="Arial"/>
          <w:lang w:val="ro-RO"/>
        </w:rPr>
        <w:tab/>
      </w:r>
      <w:r w:rsidRPr="00D30A5D">
        <w:rPr>
          <w:rFonts w:ascii="Arial" w:eastAsia="Arial Narrow" w:hAnsi="Arial" w:cs="Arial"/>
          <w:lang w:val="ro-RO"/>
        </w:rPr>
        <w:tab/>
        <w:t>_____________________</w:t>
      </w:r>
    </w:p>
    <w:p w:rsidR="0097204F" w:rsidRPr="00D30A5D" w:rsidRDefault="0097204F" w:rsidP="0097204F">
      <w:pPr>
        <w:jc w:val="both"/>
        <w:rPr>
          <w:rFonts w:ascii="Arial" w:eastAsia="Arial Narrow" w:hAnsi="Arial" w:cs="Arial"/>
          <w:lang w:val="ro-RO"/>
        </w:rPr>
      </w:pPr>
    </w:p>
    <w:p w:rsidR="0097204F" w:rsidRPr="00D30A5D" w:rsidRDefault="0097204F" w:rsidP="0097204F">
      <w:pPr>
        <w:spacing w:after="160" w:line="259" w:lineRule="auto"/>
        <w:jc w:val="both"/>
        <w:rPr>
          <w:rFonts w:ascii="Arial" w:eastAsia="Arial Narrow" w:hAnsi="Arial" w:cs="Arial"/>
          <w:lang w:val="ro-RO"/>
        </w:rPr>
      </w:pPr>
    </w:p>
    <w:p w:rsidR="0097204F" w:rsidRPr="00D30A5D" w:rsidRDefault="0097204F" w:rsidP="0097204F">
      <w:pPr>
        <w:spacing w:after="160" w:line="259" w:lineRule="auto"/>
        <w:ind w:left="2160" w:firstLine="720"/>
        <w:jc w:val="both"/>
        <w:rPr>
          <w:rFonts w:ascii="Arial" w:eastAsia="Arial Narrow" w:hAnsi="Arial" w:cs="Arial"/>
          <w:lang w:val="ro-RO"/>
        </w:rPr>
      </w:pPr>
      <w:r w:rsidRPr="00D30A5D">
        <w:rPr>
          <w:rFonts w:ascii="Arial" w:eastAsia="Arial Narrow" w:hAnsi="Arial" w:cs="Arial"/>
          <w:lang w:val="ro-RO"/>
        </w:rPr>
        <w:t xml:space="preserve">  </w:t>
      </w:r>
    </w:p>
    <w:p w:rsidR="00A26BC9" w:rsidRPr="003F5083" w:rsidRDefault="00A26BC9" w:rsidP="00A26BC9">
      <w:pPr>
        <w:jc w:val="center"/>
        <w:rPr>
          <w:sz w:val="28"/>
          <w:szCs w:val="28"/>
        </w:rPr>
      </w:pPr>
      <w:r>
        <w:rPr>
          <w:sz w:val="28"/>
          <w:szCs w:val="28"/>
        </w:rPr>
        <w:t xml:space="preserve">Livezile, </w:t>
      </w:r>
      <w:r w:rsidR="007069F1">
        <w:rPr>
          <w:sz w:val="28"/>
          <w:szCs w:val="28"/>
        </w:rPr>
        <w:t>9 mai</w:t>
      </w:r>
      <w:r w:rsidRPr="003F5083">
        <w:rPr>
          <w:sz w:val="28"/>
          <w:szCs w:val="28"/>
        </w:rPr>
        <w:t xml:space="preserve"> 201</w:t>
      </w:r>
      <w:r>
        <w:rPr>
          <w:sz w:val="28"/>
          <w:szCs w:val="28"/>
        </w:rPr>
        <w:t>7</w:t>
      </w:r>
    </w:p>
    <w:p w:rsidR="00A26BC9" w:rsidRDefault="00A26BC9" w:rsidP="00A26BC9">
      <w:pPr>
        <w:ind w:left="-180" w:right="-900"/>
        <w:jc w:val="both"/>
        <w:rPr>
          <w:sz w:val="28"/>
          <w:szCs w:val="28"/>
        </w:rPr>
      </w:pPr>
    </w:p>
    <w:p w:rsidR="00A26BC9" w:rsidRPr="003F5083" w:rsidRDefault="00A26BC9" w:rsidP="00A26BC9">
      <w:pPr>
        <w:ind w:left="-180" w:right="-900"/>
        <w:jc w:val="both"/>
        <w:rPr>
          <w:sz w:val="28"/>
          <w:szCs w:val="28"/>
        </w:rPr>
      </w:pPr>
    </w:p>
    <w:p w:rsidR="00A26BC9" w:rsidRPr="00F60663" w:rsidRDefault="00A26BC9" w:rsidP="00A26BC9">
      <w:pPr>
        <w:ind w:left="-180" w:right="-900"/>
        <w:rPr>
          <w:sz w:val="28"/>
          <w:szCs w:val="28"/>
        </w:rPr>
      </w:pPr>
      <w:r>
        <w:rPr>
          <w:sz w:val="28"/>
          <w:szCs w:val="28"/>
        </w:rPr>
        <w:t xml:space="preserve">                   </w:t>
      </w:r>
      <w:r w:rsidRPr="00F60663">
        <w:rPr>
          <w:sz w:val="28"/>
          <w:szCs w:val="28"/>
        </w:rPr>
        <w:t>PREŞEDINTE DE ŞEDINŢĂ                        CONTRASEMNEAZĂ</w:t>
      </w:r>
    </w:p>
    <w:p w:rsidR="00A26BC9" w:rsidRPr="00F60663" w:rsidRDefault="0014630B" w:rsidP="00A26BC9">
      <w:pPr>
        <w:tabs>
          <w:tab w:val="left" w:pos="1890"/>
          <w:tab w:val="center" w:pos="4680"/>
        </w:tabs>
        <w:ind w:right="-900"/>
        <w:rPr>
          <w:sz w:val="28"/>
          <w:szCs w:val="28"/>
        </w:rPr>
      </w:pPr>
      <w:r>
        <w:rPr>
          <w:sz w:val="28"/>
          <w:szCs w:val="28"/>
        </w:rPr>
        <w:t xml:space="preserve">                    Mulea  Petru- Sebastian</w:t>
      </w:r>
      <w:r w:rsidR="00A26BC9" w:rsidRPr="00F60663">
        <w:rPr>
          <w:sz w:val="28"/>
          <w:szCs w:val="28"/>
        </w:rPr>
        <w:t xml:space="preserve">                                      SECRETAR</w:t>
      </w:r>
    </w:p>
    <w:p w:rsidR="00A26BC9" w:rsidRPr="00F60663" w:rsidRDefault="00A26BC9" w:rsidP="00A26BC9">
      <w:pPr>
        <w:tabs>
          <w:tab w:val="left" w:pos="4830"/>
        </w:tabs>
        <w:ind w:left="-180" w:right="-900"/>
        <w:jc w:val="both"/>
        <w:rPr>
          <w:sz w:val="28"/>
          <w:szCs w:val="28"/>
        </w:rPr>
      </w:pPr>
      <w:r w:rsidRPr="00F60663">
        <w:rPr>
          <w:sz w:val="28"/>
          <w:szCs w:val="28"/>
        </w:rPr>
        <w:t xml:space="preserve">                                                                          </w:t>
      </w:r>
      <w:r>
        <w:rPr>
          <w:sz w:val="28"/>
          <w:szCs w:val="28"/>
        </w:rPr>
        <w:t xml:space="preserve">                 </w:t>
      </w:r>
      <w:r w:rsidRPr="00F60663">
        <w:rPr>
          <w:sz w:val="28"/>
          <w:szCs w:val="28"/>
        </w:rPr>
        <w:t>Lobont Angela-Elisabeta</w:t>
      </w:r>
    </w:p>
    <w:p w:rsidR="0097204F" w:rsidRDefault="0097204F" w:rsidP="0097204F">
      <w:pPr>
        <w:jc w:val="both"/>
        <w:rPr>
          <w:rFonts w:ascii="Arial" w:hAnsi="Arial" w:cs="Arial"/>
          <w:lang w:val="ro-RO"/>
        </w:rPr>
      </w:pPr>
    </w:p>
    <w:p w:rsidR="0097204F" w:rsidRDefault="0097204F" w:rsidP="0097204F">
      <w:pPr>
        <w:jc w:val="both"/>
        <w:rPr>
          <w:rFonts w:ascii="Arial" w:hAnsi="Arial" w:cs="Arial"/>
          <w:lang w:val="ro-RO"/>
        </w:rPr>
      </w:pPr>
    </w:p>
    <w:p w:rsidR="0097204F" w:rsidRDefault="0097204F" w:rsidP="0097204F">
      <w:pPr>
        <w:jc w:val="both"/>
        <w:rPr>
          <w:rFonts w:ascii="Arial" w:hAnsi="Arial" w:cs="Arial"/>
          <w:lang w:val="ro-RO"/>
        </w:rPr>
      </w:pPr>
    </w:p>
    <w:p w:rsidR="0097204F" w:rsidRDefault="0097204F" w:rsidP="0097204F">
      <w:pPr>
        <w:jc w:val="both"/>
        <w:rPr>
          <w:rFonts w:ascii="Arial" w:hAnsi="Arial" w:cs="Arial"/>
          <w:lang w:val="ro-RO"/>
        </w:rPr>
      </w:pPr>
    </w:p>
    <w:p w:rsidR="0097204F" w:rsidRDefault="0097204F" w:rsidP="0097204F">
      <w:pPr>
        <w:jc w:val="both"/>
        <w:rPr>
          <w:rFonts w:ascii="Arial" w:hAnsi="Arial" w:cs="Arial"/>
          <w:lang w:val="ro-RO"/>
        </w:rPr>
      </w:pPr>
    </w:p>
    <w:p w:rsidR="0097204F" w:rsidRPr="00307072" w:rsidRDefault="0097204F" w:rsidP="0097204F">
      <w:pPr>
        <w:jc w:val="both"/>
        <w:rPr>
          <w:rFonts w:ascii="Arial" w:hAnsi="Arial" w:cs="Arial"/>
          <w:lang w:val="ro-RO"/>
        </w:rPr>
      </w:pPr>
    </w:p>
    <w:p w:rsidR="0097204F" w:rsidRDefault="0097204F" w:rsidP="0097204F"/>
    <w:p w:rsidR="0097204F" w:rsidRDefault="0097204F" w:rsidP="0097204F"/>
    <w:p w:rsidR="0097204F" w:rsidRDefault="0097204F" w:rsidP="0097204F"/>
    <w:p w:rsidR="0097204F" w:rsidRDefault="0097204F" w:rsidP="0097204F">
      <w:pPr>
        <w:tabs>
          <w:tab w:val="left" w:pos="1440"/>
          <w:tab w:val="left" w:pos="5850"/>
        </w:tabs>
      </w:pPr>
      <w:r>
        <w:tab/>
      </w:r>
    </w:p>
    <w:p w:rsidR="0097204F" w:rsidRDefault="0097204F" w:rsidP="0097204F"/>
    <w:p w:rsidR="001232B7" w:rsidRDefault="001232B7"/>
    <w:sectPr w:rsidR="001232B7" w:rsidSect="0097204F">
      <w:footerReference w:type="even" r:id="rId8"/>
      <w:footerReference w:type="default" r:id="rId9"/>
      <w:pgSz w:w="12240" w:h="15840" w:code="1"/>
      <w:pgMar w:top="1440" w:right="397" w:bottom="1440"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71B" w:rsidRDefault="00F1071B">
      <w:r>
        <w:separator/>
      </w:r>
    </w:p>
  </w:endnote>
  <w:endnote w:type="continuationSeparator" w:id="0">
    <w:p w:rsidR="00F1071B" w:rsidRDefault="00F1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53C" w:rsidRDefault="00D0753C" w:rsidP="0097204F">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rsidR="00D0753C" w:rsidRDefault="00D0753C" w:rsidP="0097204F">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53C" w:rsidRDefault="00D0753C" w:rsidP="0097204F">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sidR="0014630B">
      <w:rPr>
        <w:rStyle w:val="Numrdepagin"/>
        <w:noProof/>
      </w:rPr>
      <w:t>2</w:t>
    </w:r>
    <w:r>
      <w:rPr>
        <w:rStyle w:val="Numrdepagin"/>
      </w:rPr>
      <w:fldChar w:fldCharType="end"/>
    </w:r>
  </w:p>
  <w:p w:rsidR="00D0753C" w:rsidRDefault="00D0753C" w:rsidP="0097204F">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71B" w:rsidRDefault="00F1071B">
      <w:r>
        <w:separator/>
      </w:r>
    </w:p>
  </w:footnote>
  <w:footnote w:type="continuationSeparator" w:id="0">
    <w:p w:rsidR="00F1071B" w:rsidRDefault="00F10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75A2"/>
    <w:multiLevelType w:val="multilevel"/>
    <w:tmpl w:val="BEDECAF6"/>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C525A8"/>
    <w:multiLevelType w:val="hybridMultilevel"/>
    <w:tmpl w:val="0CDE0528"/>
    <w:lvl w:ilvl="0" w:tplc="708AD694">
      <w:start w:val="13"/>
      <w:numFmt w:val="decimal"/>
      <w:lvlText w:val="%1"/>
      <w:lvlJc w:val="left"/>
      <w:pPr>
        <w:ind w:left="1800" w:hanging="360"/>
      </w:pPr>
      <w:rPr>
        <w:rFonts w:hint="default"/>
        <w:b/>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 w15:restartNumberingAfterBreak="0">
    <w:nsid w:val="10C74A95"/>
    <w:multiLevelType w:val="multilevel"/>
    <w:tmpl w:val="9E20B4C6"/>
    <w:lvl w:ilvl="0">
      <w:start w:val="13"/>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547C03"/>
    <w:multiLevelType w:val="hybridMultilevel"/>
    <w:tmpl w:val="95D0B01A"/>
    <w:lvl w:ilvl="0" w:tplc="E24048AE">
      <w:start w:val="12"/>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4AC032B"/>
    <w:multiLevelType w:val="multilevel"/>
    <w:tmpl w:val="F65CABCC"/>
    <w:lvl w:ilvl="0">
      <w:start w:val="1"/>
      <w:numFmt w:val="decimal"/>
      <w:lvlText w:val="%1."/>
      <w:lvlJc w:val="left"/>
      <w:pPr>
        <w:ind w:left="3336" w:hanging="360"/>
      </w:pPr>
      <w:rPr>
        <w:rFonts w:hint="default"/>
      </w:rPr>
    </w:lvl>
    <w:lvl w:ilvl="1">
      <w:start w:val="2"/>
      <w:numFmt w:val="decimal"/>
      <w:isLgl/>
      <w:lvlText w:val="%1.%2"/>
      <w:lvlJc w:val="left"/>
      <w:pPr>
        <w:ind w:left="3336" w:hanging="360"/>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3696" w:hanging="720"/>
      </w:pPr>
      <w:rPr>
        <w:rFonts w:hint="default"/>
      </w:rPr>
    </w:lvl>
    <w:lvl w:ilvl="4">
      <w:start w:val="1"/>
      <w:numFmt w:val="decimal"/>
      <w:isLgl/>
      <w:lvlText w:val="%1.%2.%3.%4.%5"/>
      <w:lvlJc w:val="left"/>
      <w:pPr>
        <w:ind w:left="4056" w:hanging="1080"/>
      </w:pPr>
      <w:rPr>
        <w:rFonts w:hint="default"/>
      </w:rPr>
    </w:lvl>
    <w:lvl w:ilvl="5">
      <w:start w:val="1"/>
      <w:numFmt w:val="decimal"/>
      <w:isLgl/>
      <w:lvlText w:val="%1.%2.%3.%4.%5.%6"/>
      <w:lvlJc w:val="left"/>
      <w:pPr>
        <w:ind w:left="4056"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416" w:hanging="1440"/>
      </w:pPr>
      <w:rPr>
        <w:rFonts w:hint="default"/>
      </w:rPr>
    </w:lvl>
    <w:lvl w:ilvl="8">
      <w:start w:val="1"/>
      <w:numFmt w:val="decimal"/>
      <w:isLgl/>
      <w:lvlText w:val="%1.%2.%3.%4.%5.%6.%7.%8.%9"/>
      <w:lvlJc w:val="left"/>
      <w:pPr>
        <w:ind w:left="4776" w:hanging="1800"/>
      </w:pPr>
      <w:rPr>
        <w:rFonts w:hint="default"/>
      </w:rPr>
    </w:lvl>
  </w:abstractNum>
  <w:abstractNum w:abstractNumId="5" w15:restartNumberingAfterBreak="0">
    <w:nsid w:val="27C73B62"/>
    <w:multiLevelType w:val="hybridMultilevel"/>
    <w:tmpl w:val="1688C0E2"/>
    <w:lvl w:ilvl="0" w:tplc="0E121FD8">
      <w:start w:val="4"/>
      <w:numFmt w:val="decimal"/>
      <w:lvlText w:val="%1."/>
      <w:lvlJc w:val="left"/>
      <w:pPr>
        <w:ind w:left="1800" w:hanging="360"/>
      </w:pPr>
      <w:rPr>
        <w:rFonts w:hint="default"/>
      </w:rPr>
    </w:lvl>
    <w:lvl w:ilvl="1" w:tplc="6DF6CDD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94455FD"/>
    <w:multiLevelType w:val="multilevel"/>
    <w:tmpl w:val="1F988410"/>
    <w:lvl w:ilvl="0">
      <w:start w:val="13"/>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B5653F"/>
    <w:multiLevelType w:val="multilevel"/>
    <w:tmpl w:val="FC02647E"/>
    <w:lvl w:ilvl="0">
      <w:start w:val="6"/>
      <w:numFmt w:val="decimal"/>
      <w:lvlText w:val="%1."/>
      <w:lvlJc w:val="left"/>
      <w:pPr>
        <w:ind w:left="1800" w:hanging="360"/>
      </w:pPr>
      <w:rPr>
        <w:rFonts w:hint="default"/>
      </w:rPr>
    </w:lvl>
    <w:lvl w:ilvl="1">
      <w:start w:val="1"/>
      <w:numFmt w:val="decimal"/>
      <w:isLgl/>
      <w:lvlText w:val="%1.%2"/>
      <w:lvlJc w:val="left"/>
      <w:pPr>
        <w:ind w:left="2160" w:hanging="360"/>
      </w:pPr>
      <w:rPr>
        <w:rFonts w:eastAsia="Times New Roman" w:hint="default"/>
        <w:b/>
      </w:rPr>
    </w:lvl>
    <w:lvl w:ilvl="2">
      <w:start w:val="1"/>
      <w:numFmt w:val="decimal"/>
      <w:isLgl/>
      <w:lvlText w:val="%1.%2.%3"/>
      <w:lvlJc w:val="left"/>
      <w:pPr>
        <w:ind w:left="216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520" w:hanging="1080"/>
      </w:pPr>
      <w:rPr>
        <w:rFonts w:eastAsia="Times New Roman" w:hint="default"/>
        <w:b/>
      </w:rPr>
    </w:lvl>
    <w:lvl w:ilvl="5">
      <w:start w:val="1"/>
      <w:numFmt w:val="decimal"/>
      <w:isLgl/>
      <w:lvlText w:val="%1.%2.%3.%4.%5.%6"/>
      <w:lvlJc w:val="left"/>
      <w:pPr>
        <w:ind w:left="2520" w:hanging="1080"/>
      </w:pPr>
      <w:rPr>
        <w:rFonts w:eastAsia="Times New Roman" w:hint="default"/>
        <w:b/>
      </w:rPr>
    </w:lvl>
    <w:lvl w:ilvl="6">
      <w:start w:val="1"/>
      <w:numFmt w:val="decimal"/>
      <w:isLgl/>
      <w:lvlText w:val="%1.%2.%3.%4.%5.%6.%7"/>
      <w:lvlJc w:val="left"/>
      <w:pPr>
        <w:ind w:left="2880" w:hanging="1440"/>
      </w:pPr>
      <w:rPr>
        <w:rFonts w:eastAsia="Times New Roman" w:hint="default"/>
        <w:b/>
      </w:rPr>
    </w:lvl>
    <w:lvl w:ilvl="7">
      <w:start w:val="1"/>
      <w:numFmt w:val="decimal"/>
      <w:isLgl/>
      <w:lvlText w:val="%1.%2.%3.%4.%5.%6.%7.%8"/>
      <w:lvlJc w:val="left"/>
      <w:pPr>
        <w:ind w:left="2880" w:hanging="1440"/>
      </w:pPr>
      <w:rPr>
        <w:rFonts w:eastAsia="Times New Roman" w:hint="default"/>
        <w:b/>
      </w:rPr>
    </w:lvl>
    <w:lvl w:ilvl="8">
      <w:start w:val="1"/>
      <w:numFmt w:val="decimal"/>
      <w:isLgl/>
      <w:lvlText w:val="%1.%2.%3.%4.%5.%6.%7.%8.%9"/>
      <w:lvlJc w:val="left"/>
      <w:pPr>
        <w:ind w:left="3240" w:hanging="1800"/>
      </w:pPr>
      <w:rPr>
        <w:rFonts w:eastAsia="Times New Roman" w:hint="default"/>
        <w:b/>
      </w:rPr>
    </w:lvl>
  </w:abstractNum>
  <w:abstractNum w:abstractNumId="8" w15:restartNumberingAfterBreak="0">
    <w:nsid w:val="31E60552"/>
    <w:multiLevelType w:val="hybridMultilevel"/>
    <w:tmpl w:val="DD48B848"/>
    <w:lvl w:ilvl="0" w:tplc="ECC0241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5250D20"/>
    <w:multiLevelType w:val="hybridMultilevel"/>
    <w:tmpl w:val="A70AC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5618C"/>
    <w:multiLevelType w:val="hybridMultilevel"/>
    <w:tmpl w:val="F5787F3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1" w15:restartNumberingAfterBreak="0">
    <w:nsid w:val="38D86C71"/>
    <w:multiLevelType w:val="hybridMultilevel"/>
    <w:tmpl w:val="FE7C7C58"/>
    <w:lvl w:ilvl="0" w:tplc="47200F86">
      <w:start w:val="1"/>
      <w:numFmt w:val="decimal"/>
      <w:lvlText w:val="%1."/>
      <w:lvlJc w:val="left"/>
      <w:pPr>
        <w:ind w:left="720" w:hanging="360"/>
      </w:pPr>
      <w:rPr>
        <w:rFonts w:ascii="Arial" w:eastAsia="Arial Narrow"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27156"/>
    <w:multiLevelType w:val="hybridMultilevel"/>
    <w:tmpl w:val="22EAD12E"/>
    <w:lvl w:ilvl="0" w:tplc="CD08217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3E0B6F70"/>
    <w:multiLevelType w:val="hybridMultilevel"/>
    <w:tmpl w:val="A70AC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20C5A"/>
    <w:multiLevelType w:val="hybridMultilevel"/>
    <w:tmpl w:val="6CBCEF36"/>
    <w:lvl w:ilvl="0" w:tplc="8D68483A">
      <w:start w:val="12"/>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66D154A"/>
    <w:multiLevelType w:val="hybridMultilevel"/>
    <w:tmpl w:val="A70AC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2850ED"/>
    <w:multiLevelType w:val="multilevel"/>
    <w:tmpl w:val="31108422"/>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05435C8"/>
    <w:multiLevelType w:val="hybridMultilevel"/>
    <w:tmpl w:val="F5787F3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15:restartNumberingAfterBreak="0">
    <w:nsid w:val="60A97F87"/>
    <w:multiLevelType w:val="hybridMultilevel"/>
    <w:tmpl w:val="D4D477B2"/>
    <w:lvl w:ilvl="0" w:tplc="7BFE3C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E075756"/>
    <w:multiLevelType w:val="multilevel"/>
    <w:tmpl w:val="717867CC"/>
    <w:lvl w:ilvl="0">
      <w:start w:val="12"/>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653E7A"/>
    <w:multiLevelType w:val="multilevel"/>
    <w:tmpl w:val="FEC2263E"/>
    <w:lvl w:ilvl="0">
      <w:start w:val="7"/>
      <w:numFmt w:val="decimal"/>
      <w:lvlText w:val="%1"/>
      <w:lvlJc w:val="left"/>
      <w:pPr>
        <w:ind w:left="360" w:hanging="360"/>
      </w:pPr>
      <w:rPr>
        <w:rFonts w:hint="default"/>
      </w:rPr>
    </w:lvl>
    <w:lvl w:ilvl="1">
      <w:start w:val="4"/>
      <w:numFmt w:val="decimal"/>
      <w:lvlText w:val="%1.%2"/>
      <w:lvlJc w:val="left"/>
      <w:pPr>
        <w:ind w:left="2160" w:hanging="360"/>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752E3B02"/>
    <w:multiLevelType w:val="hybridMultilevel"/>
    <w:tmpl w:val="61D0D01E"/>
    <w:lvl w:ilvl="0" w:tplc="26B6685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E3E0C"/>
    <w:multiLevelType w:val="multilevel"/>
    <w:tmpl w:val="3B4EAFB6"/>
    <w:lvl w:ilvl="0">
      <w:start w:val="13"/>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1"/>
  </w:num>
  <w:num w:numId="3">
    <w:abstractNumId w:val="5"/>
  </w:num>
  <w:num w:numId="4">
    <w:abstractNumId w:val="7"/>
  </w:num>
  <w:num w:numId="5">
    <w:abstractNumId w:val="18"/>
  </w:num>
  <w:num w:numId="6">
    <w:abstractNumId w:val="1"/>
  </w:num>
  <w:num w:numId="7">
    <w:abstractNumId w:val="8"/>
  </w:num>
  <w:num w:numId="8">
    <w:abstractNumId w:val="19"/>
  </w:num>
  <w:num w:numId="9">
    <w:abstractNumId w:val="6"/>
  </w:num>
  <w:num w:numId="10">
    <w:abstractNumId w:val="22"/>
  </w:num>
  <w:num w:numId="11">
    <w:abstractNumId w:val="2"/>
  </w:num>
  <w:num w:numId="12">
    <w:abstractNumId w:val="0"/>
  </w:num>
  <w:num w:numId="13">
    <w:abstractNumId w:val="20"/>
  </w:num>
  <w:num w:numId="14">
    <w:abstractNumId w:val="3"/>
  </w:num>
  <w:num w:numId="15">
    <w:abstractNumId w:val="14"/>
  </w:num>
  <w:num w:numId="16">
    <w:abstractNumId w:val="17"/>
  </w:num>
  <w:num w:numId="17">
    <w:abstractNumId w:val="10"/>
  </w:num>
  <w:num w:numId="18">
    <w:abstractNumId w:val="12"/>
  </w:num>
  <w:num w:numId="19">
    <w:abstractNumId w:val="11"/>
  </w:num>
  <w:num w:numId="20">
    <w:abstractNumId w:val="16"/>
  </w:num>
  <w:num w:numId="21">
    <w:abstractNumId w:val="13"/>
  </w:num>
  <w:num w:numId="22">
    <w:abstractNumId w:val="9"/>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D90"/>
    <w:rsid w:val="000904CA"/>
    <w:rsid w:val="000E2EFA"/>
    <w:rsid w:val="001232B7"/>
    <w:rsid w:val="0014630B"/>
    <w:rsid w:val="001C6762"/>
    <w:rsid w:val="00372D58"/>
    <w:rsid w:val="00524795"/>
    <w:rsid w:val="00553057"/>
    <w:rsid w:val="005653AE"/>
    <w:rsid w:val="006F697D"/>
    <w:rsid w:val="007069F1"/>
    <w:rsid w:val="007C0D90"/>
    <w:rsid w:val="008F1AE2"/>
    <w:rsid w:val="0097204F"/>
    <w:rsid w:val="00987DC6"/>
    <w:rsid w:val="00A26BC9"/>
    <w:rsid w:val="00A528BC"/>
    <w:rsid w:val="00B82CDB"/>
    <w:rsid w:val="00D0753C"/>
    <w:rsid w:val="00D46997"/>
    <w:rsid w:val="00E03BD0"/>
    <w:rsid w:val="00EE7074"/>
    <w:rsid w:val="00F1071B"/>
    <w:rsid w:val="00F53C84"/>
    <w:rsid w:val="00F60FFE"/>
    <w:rsid w:val="00F93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8C171"/>
  <w15:chartTrackingRefBased/>
  <w15:docId w15:val="{68EA3CE3-2DEF-4FE8-8146-F58CBFDBA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7204F"/>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97204F"/>
    <w:pPr>
      <w:autoSpaceDE w:val="0"/>
      <w:autoSpaceDN w:val="0"/>
      <w:adjustRightInd w:val="0"/>
      <w:spacing w:after="0" w:line="240" w:lineRule="auto"/>
    </w:pPr>
    <w:rPr>
      <w:rFonts w:ascii="Times New Roman" w:eastAsia="SimSun" w:hAnsi="Times New Roman" w:cs="Times New Roman"/>
      <w:color w:val="000000"/>
      <w:sz w:val="24"/>
      <w:szCs w:val="24"/>
      <w:lang w:val="ro-RO" w:eastAsia="ro-RO"/>
    </w:rPr>
  </w:style>
  <w:style w:type="character" w:customStyle="1" w:styleId="StilTimesNewRomanCE">
    <w:name w:val="Stil Times New Roman CE"/>
    <w:rsid w:val="0097204F"/>
    <w:rPr>
      <w:rFonts w:ascii="Arial" w:hAnsi="Arial"/>
    </w:rPr>
  </w:style>
  <w:style w:type="paragraph" w:customStyle="1" w:styleId="CharCharCaracterCaracterCharCharCaracterCaracterCharCharCaracterCaracter">
    <w:name w:val="Char Char Caracter Caracter Char Char Caracter Caracter Char Char Caracter Caracter"/>
    <w:basedOn w:val="Normal"/>
    <w:rsid w:val="0097204F"/>
    <w:pPr>
      <w:jc w:val="center"/>
    </w:pPr>
    <w:rPr>
      <w:lang w:val="pl-PL" w:eastAsia="pl-PL"/>
    </w:rPr>
  </w:style>
  <w:style w:type="paragraph" w:styleId="Subsol">
    <w:name w:val="footer"/>
    <w:basedOn w:val="Normal"/>
    <w:link w:val="SubsolCaracter"/>
    <w:rsid w:val="0097204F"/>
    <w:pPr>
      <w:tabs>
        <w:tab w:val="center" w:pos="4320"/>
        <w:tab w:val="right" w:pos="8640"/>
      </w:tabs>
    </w:pPr>
  </w:style>
  <w:style w:type="character" w:customStyle="1" w:styleId="SubsolCaracter">
    <w:name w:val="Subsol Caracter"/>
    <w:basedOn w:val="Fontdeparagrafimplicit"/>
    <w:link w:val="Subsol"/>
    <w:rsid w:val="0097204F"/>
    <w:rPr>
      <w:rFonts w:ascii="Times New Roman" w:eastAsia="Times New Roman" w:hAnsi="Times New Roman" w:cs="Times New Roman"/>
      <w:sz w:val="24"/>
      <w:szCs w:val="24"/>
    </w:rPr>
  </w:style>
  <w:style w:type="character" w:styleId="Numrdepagin">
    <w:name w:val="page number"/>
    <w:basedOn w:val="Fontdeparagrafimplicit"/>
    <w:rsid w:val="0097204F"/>
  </w:style>
  <w:style w:type="paragraph" w:styleId="Antet">
    <w:name w:val="header"/>
    <w:basedOn w:val="Normal"/>
    <w:link w:val="AntetCaracter"/>
    <w:rsid w:val="0097204F"/>
    <w:pPr>
      <w:tabs>
        <w:tab w:val="center" w:pos="4320"/>
        <w:tab w:val="right" w:pos="8640"/>
      </w:tabs>
    </w:pPr>
    <w:rPr>
      <w:rFonts w:ascii="Arial" w:hAnsi="Arial"/>
      <w:szCs w:val="20"/>
      <w:lang w:val="ro-RO"/>
    </w:rPr>
  </w:style>
  <w:style w:type="character" w:customStyle="1" w:styleId="AntetCaracter">
    <w:name w:val="Antet Caracter"/>
    <w:basedOn w:val="Fontdeparagrafimplicit"/>
    <w:link w:val="Antet"/>
    <w:rsid w:val="0097204F"/>
    <w:rPr>
      <w:rFonts w:ascii="Arial" w:eastAsia="Times New Roman" w:hAnsi="Arial" w:cs="Times New Roman"/>
      <w:sz w:val="24"/>
      <w:szCs w:val="20"/>
      <w:lang w:val="ro-RO"/>
    </w:rPr>
  </w:style>
  <w:style w:type="character" w:customStyle="1" w:styleId="TextnBalonCaracter">
    <w:name w:val="Text în Balon Caracter"/>
    <w:basedOn w:val="Fontdeparagrafimplicit"/>
    <w:link w:val="TextnBalon"/>
    <w:uiPriority w:val="99"/>
    <w:semiHidden/>
    <w:rsid w:val="0097204F"/>
    <w:rPr>
      <w:rFonts w:ascii="Segoe UI" w:eastAsia="Times New Roman" w:hAnsi="Segoe UI" w:cs="Segoe UI"/>
      <w:sz w:val="18"/>
      <w:szCs w:val="18"/>
    </w:rPr>
  </w:style>
  <w:style w:type="paragraph" w:styleId="TextnBalon">
    <w:name w:val="Balloon Text"/>
    <w:basedOn w:val="Normal"/>
    <w:link w:val="TextnBalonCaracter"/>
    <w:uiPriority w:val="99"/>
    <w:semiHidden/>
    <w:unhideWhenUsed/>
    <w:rsid w:val="0097204F"/>
    <w:rPr>
      <w:rFonts w:ascii="Segoe UI" w:hAnsi="Segoe UI" w:cs="Segoe UI"/>
      <w:sz w:val="18"/>
      <w:szCs w:val="18"/>
    </w:rPr>
  </w:style>
  <w:style w:type="paragraph" w:styleId="Frspaiere">
    <w:name w:val="No Spacing"/>
    <w:uiPriority w:val="1"/>
    <w:qFormat/>
    <w:rsid w:val="0097204F"/>
    <w:pPr>
      <w:spacing w:after="0" w:line="240" w:lineRule="auto"/>
    </w:pPr>
    <w:rPr>
      <w:rFonts w:ascii="Calibri" w:eastAsia="Times New Roman" w:hAnsi="Calibri" w:cs="Times New Roman"/>
    </w:rPr>
  </w:style>
  <w:style w:type="paragraph" w:styleId="Listparagraf">
    <w:name w:val="List Paragraph"/>
    <w:basedOn w:val="Normal"/>
    <w:uiPriority w:val="34"/>
    <w:qFormat/>
    <w:rsid w:val="009720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7764-EA3E-44E2-9ECD-60F6F390E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20</Pages>
  <Words>7739</Words>
  <Characters>44116</Characters>
  <Application>Microsoft Office Word</Application>
  <DocSecurity>0</DocSecurity>
  <Lines>367</Lines>
  <Paragraphs>103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10</cp:revision>
  <dcterms:created xsi:type="dcterms:W3CDTF">2017-05-08T10:37:00Z</dcterms:created>
  <dcterms:modified xsi:type="dcterms:W3CDTF">2017-05-12T09:01:00Z</dcterms:modified>
</cp:coreProperties>
</file>